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29684" w14:textId="617D180B" w:rsidR="00C35AF7" w:rsidRPr="00535690" w:rsidRDefault="006531A6" w:rsidP="00535690">
      <w:pPr>
        <w:spacing w:beforeLines="50" w:before="120" w:after="120"/>
        <w:rPr>
          <w:rFonts w:ascii="Arial" w:hAnsi="Arial" w:cs="Arial"/>
          <w:b/>
          <w:sz w:val="22"/>
          <w:lang w:eastAsia="zh-CN"/>
        </w:rPr>
      </w:pPr>
      <w:bookmarkStart w:id="0" w:name="_Ref494746248"/>
      <w:bookmarkStart w:id="1" w:name="OLE_LINK37"/>
      <w:r w:rsidRPr="00535690">
        <w:rPr>
          <w:rFonts w:ascii="Arial" w:hAnsi="Arial" w:cs="Arial"/>
          <w:b/>
          <w:sz w:val="22"/>
        </w:rPr>
        <w:t xml:space="preserve">3GPP TSG RAN </w:t>
      </w:r>
      <w:r w:rsidR="004718D8">
        <w:rPr>
          <w:rFonts w:ascii="Arial" w:hAnsi="Arial" w:cs="Arial"/>
          <w:b/>
          <w:sz w:val="22"/>
        </w:rPr>
        <w:t>Meeting #104</w:t>
      </w:r>
      <w:r w:rsidRPr="00535690">
        <w:rPr>
          <w:rFonts w:ascii="Arial" w:hAnsi="Arial" w:cs="Arial"/>
          <w:b/>
          <w:sz w:val="22"/>
          <w:lang w:eastAsia="zh-CN"/>
        </w:rPr>
        <w:t xml:space="preserve">                                         </w:t>
      </w:r>
      <w:r w:rsidR="00535690">
        <w:rPr>
          <w:rFonts w:ascii="Arial" w:hAnsi="Arial" w:cs="Arial"/>
          <w:b/>
          <w:sz w:val="22"/>
          <w:lang w:eastAsia="zh-CN"/>
        </w:rPr>
        <w:t xml:space="preserve">    </w:t>
      </w:r>
      <w:r w:rsidR="000A0A57">
        <w:rPr>
          <w:rFonts w:ascii="Arial" w:hAnsi="Arial" w:cs="Arial"/>
          <w:b/>
          <w:sz w:val="22"/>
          <w:lang w:eastAsia="zh-CN"/>
        </w:rPr>
        <w:t xml:space="preserve"> </w:t>
      </w:r>
      <w:bookmarkStart w:id="2" w:name="_GoBack"/>
      <w:bookmarkEnd w:id="2"/>
      <w:r w:rsidR="00535690">
        <w:rPr>
          <w:rFonts w:ascii="Arial" w:hAnsi="Arial" w:cs="Arial"/>
          <w:b/>
          <w:sz w:val="22"/>
          <w:lang w:eastAsia="zh-CN"/>
        </w:rPr>
        <w:t xml:space="preserve"> </w:t>
      </w:r>
      <w:r w:rsidR="001823D8" w:rsidRPr="001823D8">
        <w:rPr>
          <w:rFonts w:ascii="Arial" w:hAnsi="Arial" w:cs="Arial"/>
          <w:b/>
          <w:sz w:val="22"/>
        </w:rPr>
        <w:t>RP-241509</w:t>
      </w:r>
    </w:p>
    <w:p w14:paraId="6A43824D" w14:textId="77777777" w:rsidR="004718D8" w:rsidRPr="004718D8" w:rsidRDefault="004718D8" w:rsidP="004718D8">
      <w:pPr>
        <w:rPr>
          <w:rFonts w:ascii="Arial" w:hAnsi="Arial" w:cs="Arial"/>
          <w:b/>
          <w:sz w:val="22"/>
        </w:rPr>
      </w:pPr>
      <w:r w:rsidRPr="004718D8">
        <w:rPr>
          <w:rFonts w:ascii="Arial" w:hAnsi="Arial" w:cs="Arial"/>
          <w:b/>
          <w:sz w:val="22"/>
        </w:rPr>
        <w:t>Shanghai, China, June 17-20, 2024</w:t>
      </w:r>
    </w:p>
    <w:p w14:paraId="5696DA7C" w14:textId="77777777" w:rsidR="00C35AF7" w:rsidRDefault="00C35AF7">
      <w:pPr>
        <w:pStyle w:val="af0"/>
        <w:jc w:val="both"/>
      </w:pPr>
    </w:p>
    <w:p w14:paraId="7448A95A" w14:textId="47A2067D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  <w:r w:rsidR="004718D8">
        <w:rPr>
          <w:rFonts w:ascii="Arial" w:hAnsi="Arial"/>
          <w:b/>
        </w:rPr>
        <w:t xml:space="preserve"> Corporation, </w:t>
      </w:r>
      <w:proofErr w:type="spellStart"/>
      <w:r w:rsidR="004718D8">
        <w:rPr>
          <w:rFonts w:ascii="Arial" w:hAnsi="Arial"/>
          <w:b/>
        </w:rPr>
        <w:t>Sanechips</w:t>
      </w:r>
      <w:proofErr w:type="spellEnd"/>
      <w:r w:rsidR="00107570">
        <w:rPr>
          <w:rFonts w:ascii="Arial" w:hAnsi="Arial"/>
          <w:b/>
        </w:rPr>
        <w:t xml:space="preserve">, CMCC, </w:t>
      </w:r>
      <w:proofErr w:type="spellStart"/>
      <w:r w:rsidR="00107570" w:rsidRPr="00107570">
        <w:rPr>
          <w:rFonts w:ascii="Arial" w:hAnsi="Arial"/>
          <w:b/>
          <w:bCs/>
        </w:rPr>
        <w:t>Spreadtrum</w:t>
      </w:r>
      <w:proofErr w:type="spellEnd"/>
      <w:r w:rsidR="005A5D6F">
        <w:rPr>
          <w:rFonts w:ascii="Arial" w:hAnsi="Arial"/>
          <w:b/>
        </w:rPr>
        <w:t xml:space="preserve"> </w:t>
      </w:r>
    </w:p>
    <w:p w14:paraId="2295C786" w14:textId="13CB3DBE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6743F">
        <w:rPr>
          <w:rFonts w:ascii="Arial" w:hAnsi="Arial"/>
          <w:b/>
          <w:lang w:eastAsia="zh-CN"/>
        </w:rPr>
        <w:t>9.11</w:t>
      </w:r>
    </w:p>
    <w:p w14:paraId="671433D2" w14:textId="61C746AF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2E0690" w:rsidRPr="0086743F">
        <w:rPr>
          <w:rFonts w:ascii="Arial" w:hAnsi="Arial"/>
          <w:b/>
          <w:lang w:eastAsia="zh-CN"/>
        </w:rPr>
        <w:t xml:space="preserve">Support </w:t>
      </w:r>
      <w:r w:rsidR="002845F8" w:rsidRPr="0086743F">
        <w:rPr>
          <w:rFonts w:ascii="Arial" w:hAnsi="Arial"/>
          <w:b/>
          <w:lang w:eastAsia="zh-CN"/>
        </w:rPr>
        <w:t xml:space="preserve">multi-UE </w:t>
      </w:r>
      <w:r w:rsidR="004D1462" w:rsidRPr="0086743F">
        <w:rPr>
          <w:rFonts w:ascii="Arial" w:hAnsi="Arial"/>
          <w:b/>
          <w:lang w:eastAsia="zh-CN"/>
        </w:rPr>
        <w:t>PUSCH scheduling</w:t>
      </w:r>
      <w:r w:rsidR="002E0690" w:rsidRPr="0086743F">
        <w:rPr>
          <w:rFonts w:ascii="Arial" w:hAnsi="Arial"/>
          <w:b/>
          <w:lang w:eastAsia="zh-CN"/>
        </w:rPr>
        <w:t xml:space="preserve"> </w:t>
      </w:r>
      <w:r w:rsidR="004D1462" w:rsidRPr="0086743F">
        <w:rPr>
          <w:rFonts w:ascii="Arial" w:hAnsi="Arial"/>
          <w:b/>
          <w:lang w:eastAsia="zh-CN"/>
        </w:rPr>
        <w:t>with</w:t>
      </w:r>
      <w:r w:rsidR="002E0690" w:rsidRPr="0086743F">
        <w:rPr>
          <w:rFonts w:ascii="Arial" w:hAnsi="Arial"/>
          <w:b/>
          <w:lang w:eastAsia="zh-CN"/>
        </w:rPr>
        <w:t xml:space="preserve"> a single DCI</w:t>
      </w:r>
      <w:r w:rsidR="00C3360A" w:rsidRPr="0086743F">
        <w:rPr>
          <w:rFonts w:ascii="Arial" w:hAnsi="Arial"/>
          <w:b/>
          <w:lang w:eastAsia="zh-CN"/>
        </w:rPr>
        <w:t xml:space="preserve"> in Rel-19</w:t>
      </w:r>
    </w:p>
    <w:p w14:paraId="0D14FED2" w14:textId="77777777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3" w:name="DocumentFor"/>
      <w:bookmarkEnd w:id="3"/>
      <w:r>
        <w:rPr>
          <w:rFonts w:ascii="Arial" w:hAnsi="Arial"/>
          <w:b/>
        </w:rPr>
        <w:t>Discussion</w:t>
      </w:r>
    </w:p>
    <w:p w14:paraId="7980779B" w14:textId="13DC2D00" w:rsidR="00C35AF7" w:rsidRDefault="006531A6">
      <w:pPr>
        <w:pStyle w:val="1"/>
        <w:textAlignment w:val="auto"/>
      </w:pPr>
      <w:bookmarkStart w:id="4" w:name="_Ref4817"/>
      <w:r>
        <w:rPr>
          <w:rFonts w:hint="eastAsia"/>
          <w:lang w:val="en-US" w:eastAsia="zh-CN"/>
        </w:rPr>
        <w:t xml:space="preserve"> </w:t>
      </w:r>
      <w:r>
        <w:t>Introduction</w:t>
      </w:r>
      <w:bookmarkEnd w:id="0"/>
      <w:bookmarkEnd w:id="4"/>
      <w:r w:rsidR="00F725A3">
        <w:t xml:space="preserve"> </w:t>
      </w:r>
    </w:p>
    <w:p w14:paraId="5B9F47E2" w14:textId="53B8F326" w:rsidR="00782C1C" w:rsidRDefault="006531A6" w:rsidP="00782C1C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654646">
        <w:rPr>
          <w:lang w:eastAsia="zh-CN"/>
        </w:rPr>
        <w:t xml:space="preserve">Rel-17, </w:t>
      </w:r>
      <w:r w:rsidR="00654646">
        <w:rPr>
          <w:color w:val="000000"/>
        </w:rPr>
        <w:t xml:space="preserve">RAN basic functions for </w:t>
      </w:r>
      <w:r w:rsidR="004F558F">
        <w:rPr>
          <w:color w:val="000000"/>
        </w:rPr>
        <w:t>multi-UE</w:t>
      </w:r>
      <w:r w:rsidR="00654646">
        <w:rPr>
          <w:color w:val="000000"/>
        </w:rPr>
        <w:t xml:space="preserve"> DL transmission</w:t>
      </w:r>
      <w:r w:rsidR="004D1462">
        <w:rPr>
          <w:color w:val="000000"/>
        </w:rPr>
        <w:t xml:space="preserve"> </w:t>
      </w:r>
      <w:r w:rsidR="00C3360A">
        <w:rPr>
          <w:rStyle w:val="150"/>
          <w:i w:val="0"/>
          <w:iCs w:val="0"/>
        </w:rPr>
        <w:t>with a group common DCI</w:t>
      </w:r>
      <w:r w:rsidR="00C3360A">
        <w:rPr>
          <w:color w:val="000000"/>
        </w:rPr>
        <w:t xml:space="preserve"> </w:t>
      </w:r>
      <w:r w:rsidR="004D1462">
        <w:rPr>
          <w:color w:val="000000"/>
        </w:rPr>
        <w:t xml:space="preserve">are supported </w:t>
      </w:r>
      <w:r w:rsidR="004D1462">
        <w:rPr>
          <w:rStyle w:val="150"/>
          <w:i w:val="0"/>
        </w:rPr>
        <w:t xml:space="preserve">for </w:t>
      </w:r>
      <w:r w:rsidR="004D1462">
        <w:rPr>
          <w:color w:val="000000"/>
        </w:rPr>
        <w:t>broadcast/multicast services</w:t>
      </w:r>
      <w:r w:rsidR="00654646">
        <w:rPr>
          <w:color w:val="000000"/>
        </w:rPr>
        <w:t xml:space="preserve">. In Rel-18, multi-cell </w:t>
      </w:r>
      <w:r w:rsidR="004D1462">
        <w:rPr>
          <w:rStyle w:val="150"/>
          <w:i w:val="0"/>
          <w:iCs w:val="0"/>
        </w:rPr>
        <w:t xml:space="preserve">scheduling with a single DCI for both DL and UL transmission </w:t>
      </w:r>
      <w:r w:rsidR="004D1462">
        <w:rPr>
          <w:rStyle w:val="150"/>
          <w:rFonts w:hint="eastAsia"/>
          <w:i w:val="0"/>
          <w:iCs w:val="0"/>
          <w:lang w:eastAsia="zh-CN"/>
        </w:rPr>
        <w:t>is</w:t>
      </w:r>
      <w:r w:rsidR="004D1462">
        <w:rPr>
          <w:rStyle w:val="150"/>
          <w:i w:val="0"/>
          <w:iCs w:val="0"/>
        </w:rPr>
        <w:t xml:space="preserve"> supported to </w:t>
      </w:r>
      <w:r w:rsidR="004D1462">
        <w:rPr>
          <w:rStyle w:val="150"/>
          <w:i w:val="0"/>
        </w:rPr>
        <w:t xml:space="preserve">reduce the control overhead in multi-carrier scenario. </w:t>
      </w:r>
      <w:r w:rsidR="004D1462">
        <w:rPr>
          <w:color w:val="000000"/>
        </w:rPr>
        <w:t xml:space="preserve">In addition, </w:t>
      </w:r>
      <w:r w:rsidR="004D1462">
        <w:rPr>
          <w:lang w:eastAsia="zh-CN"/>
        </w:rPr>
        <w:t xml:space="preserve">simultaneous multi-panel UL transmission is also supported in Rel-18 for higher UL throughput/reliability where the essential method is to schedule the UL transmission of multi-panel with a single DCI. </w:t>
      </w:r>
    </w:p>
    <w:p w14:paraId="38541EB5" w14:textId="6A67FDF3" w:rsidR="00A246E4" w:rsidRPr="00782C1C" w:rsidRDefault="00A246E4" w:rsidP="00782C1C">
      <w:pPr>
        <w:rPr>
          <w:lang w:eastAsia="zh-CN"/>
        </w:rPr>
      </w:pPr>
      <w:r>
        <w:rPr>
          <w:lang w:val="en-GB" w:eastAsia="zh-CN"/>
        </w:rPr>
        <w:t xml:space="preserve">In this contribution, we </w:t>
      </w:r>
      <w:r w:rsidR="00DF34A1">
        <w:rPr>
          <w:lang w:val="en-GB" w:eastAsia="zh-CN"/>
        </w:rPr>
        <w:t>p</w:t>
      </w:r>
      <w:r w:rsidR="00C33D51">
        <w:rPr>
          <w:lang w:val="en-GB" w:eastAsia="zh-CN"/>
        </w:rPr>
        <w:t>ropose to e</w:t>
      </w:r>
      <w:r w:rsidR="00C33D51" w:rsidRPr="00C33D51">
        <w:rPr>
          <w:lang w:val="en-GB" w:eastAsia="zh-CN"/>
        </w:rPr>
        <w:t>xtend the multi-</w:t>
      </w:r>
      <w:r w:rsidR="004F558F">
        <w:rPr>
          <w:lang w:val="en-GB" w:eastAsia="zh-CN"/>
        </w:rPr>
        <w:t>X scheduling</w:t>
      </w:r>
      <w:r w:rsidR="00C33D51" w:rsidRPr="00C33D51">
        <w:rPr>
          <w:lang w:val="en-GB" w:eastAsia="zh-CN"/>
        </w:rPr>
        <w:t xml:space="preserve"> to multi-UE UL transmission</w:t>
      </w:r>
      <w:r w:rsidR="00C3360A">
        <w:rPr>
          <w:lang w:val="en-GB" w:eastAsia="zh-CN"/>
        </w:rPr>
        <w:t xml:space="preserve"> in Rel-19</w:t>
      </w:r>
      <w:r w:rsidR="00C33D51">
        <w:rPr>
          <w:lang w:val="en-GB" w:eastAsia="zh-CN"/>
        </w:rPr>
        <w:t xml:space="preserve">. </w:t>
      </w:r>
    </w:p>
    <w:p w14:paraId="0E2AD76E" w14:textId="69117169" w:rsidR="00C35AF7" w:rsidRDefault="004347AB">
      <w:pPr>
        <w:pStyle w:val="1"/>
        <w:textAlignment w:val="auto"/>
        <w:rPr>
          <w:lang w:val="en-US" w:eastAsia="zh-CN"/>
        </w:rPr>
      </w:pPr>
      <w:r>
        <w:rPr>
          <w:lang w:val="en-US" w:eastAsia="zh-CN"/>
        </w:rPr>
        <w:t>Justification</w:t>
      </w:r>
    </w:p>
    <w:p w14:paraId="552E030B" w14:textId="425699AE" w:rsidR="004D66B9" w:rsidRDefault="004D66B9" w:rsidP="004D66B9">
      <w:pPr>
        <w:rPr>
          <w:lang w:val="en-GB" w:eastAsia="zh-CN"/>
        </w:rPr>
      </w:pPr>
      <w:r>
        <w:rPr>
          <w:rFonts w:eastAsiaTheme="minorEastAsia"/>
          <w:kern w:val="2"/>
          <w:lang w:val="en-GB" w:eastAsia="zh-CN"/>
        </w:rPr>
        <w:t>W</w:t>
      </w:r>
      <w:r w:rsidRPr="004A5BEA">
        <w:rPr>
          <w:rFonts w:eastAsiaTheme="minorEastAsia"/>
          <w:kern w:val="2"/>
          <w:lang w:val="en-GB" w:eastAsia="zh-CN"/>
        </w:rPr>
        <w:t>ith the development</w:t>
      </w:r>
      <w:r>
        <w:rPr>
          <w:lang w:val="en-GB" w:eastAsia="zh-CN"/>
        </w:rPr>
        <w:t xml:space="preserve"> </w:t>
      </w:r>
      <w:r w:rsidRPr="004A5BEA">
        <w:rPr>
          <w:rFonts w:eastAsiaTheme="minorEastAsia"/>
          <w:kern w:val="2"/>
          <w:lang w:val="en-GB" w:eastAsia="zh-CN"/>
        </w:rPr>
        <w:t>of</w:t>
      </w:r>
      <w:r>
        <w:rPr>
          <w:rFonts w:eastAsiaTheme="minorEastAsia"/>
          <w:kern w:val="2"/>
          <w:lang w:val="en-GB" w:eastAsia="zh-CN"/>
        </w:rPr>
        <w:t xml:space="preserve"> 5G</w:t>
      </w:r>
      <w:r>
        <w:rPr>
          <w:lang w:val="en-GB" w:eastAsia="zh-CN"/>
        </w:rPr>
        <w:t xml:space="preserve">, </w:t>
      </w:r>
      <w:r w:rsidR="00C06837">
        <w:rPr>
          <w:lang w:val="en-GB" w:eastAsia="zh-CN"/>
        </w:rPr>
        <w:t>there are emerging scenarios</w:t>
      </w:r>
      <w:r>
        <w:rPr>
          <w:lang w:val="en-GB" w:eastAsia="zh-CN"/>
        </w:rPr>
        <w:t xml:space="preserve"> with simultaneous multi-UE </w:t>
      </w:r>
      <w:r w:rsidR="00C05516">
        <w:rPr>
          <w:lang w:val="en-GB" w:eastAsia="zh-CN"/>
        </w:rPr>
        <w:t xml:space="preserve">UL </w:t>
      </w:r>
      <w:r>
        <w:rPr>
          <w:lang w:val="en-GB" w:eastAsia="zh-CN"/>
        </w:rPr>
        <w:t xml:space="preserve">transmission for increasing </w:t>
      </w:r>
      <w:r w:rsidR="00C05516">
        <w:rPr>
          <w:lang w:val="en-GB" w:eastAsia="zh-CN"/>
        </w:rPr>
        <w:t xml:space="preserve">of </w:t>
      </w:r>
      <w:r w:rsidR="00BB6DF3">
        <w:rPr>
          <w:lang w:val="en-GB" w:eastAsia="zh-CN"/>
        </w:rPr>
        <w:t xml:space="preserve">UL </w:t>
      </w:r>
      <w:r>
        <w:rPr>
          <w:lang w:val="en-GB" w:eastAsia="zh-CN"/>
        </w:rPr>
        <w:t xml:space="preserve">user throughput and improving </w:t>
      </w:r>
      <w:r w:rsidR="00BB6DF3">
        <w:rPr>
          <w:lang w:val="en-GB" w:eastAsia="zh-CN"/>
        </w:rPr>
        <w:t xml:space="preserve">UL </w:t>
      </w:r>
      <w:r>
        <w:rPr>
          <w:lang w:val="en-GB" w:eastAsia="zh-CN"/>
        </w:rPr>
        <w:t xml:space="preserve">coverage. </w:t>
      </w:r>
      <w:r w:rsidR="00BB6DF3">
        <w:rPr>
          <w:lang w:val="en-GB" w:eastAsia="zh-CN"/>
        </w:rPr>
        <w:t xml:space="preserve">Meanwhile, the increasing number of UEs accessing in 5G network is making PDCCH capacity </w:t>
      </w:r>
      <w:r w:rsidR="00E856E3">
        <w:rPr>
          <w:lang w:val="en-GB" w:eastAsia="zh-CN"/>
        </w:rPr>
        <w:t>as one of the limiting factors, especially in DSS scenario. In Rel-17, multicast/broadcast transmission has been supported for DL</w:t>
      </w:r>
      <w:r w:rsidR="00905F41">
        <w:rPr>
          <w:lang w:val="en-GB" w:eastAsia="zh-CN"/>
        </w:rPr>
        <w:t>. However, it still lacks of corresponding schemes for UL, making asymmetric DL and UL performance. In this context,</w:t>
      </w:r>
      <w:r w:rsidR="00E856E3">
        <w:rPr>
          <w:lang w:val="en-GB" w:eastAsia="zh-CN"/>
        </w:rPr>
        <w:t xml:space="preserve"> i</w:t>
      </w:r>
      <w:r w:rsidR="00BB6DF3">
        <w:rPr>
          <w:lang w:val="en-GB" w:eastAsia="zh-CN"/>
        </w:rPr>
        <w:t xml:space="preserve">t is of great importance to </w:t>
      </w:r>
      <w:r>
        <w:rPr>
          <w:rFonts w:hint="eastAsia"/>
        </w:rPr>
        <w:t xml:space="preserve">schedule </w:t>
      </w:r>
      <w:r w:rsidR="00BB6DF3">
        <w:rPr>
          <w:lang w:val="en-GB" w:eastAsia="zh-CN"/>
        </w:rPr>
        <w:t>multi-UE</w:t>
      </w:r>
      <w:r w:rsidR="00BB6DF3">
        <w:t xml:space="preserve"> </w:t>
      </w:r>
      <w:r w:rsidR="00BB6DF3">
        <w:rPr>
          <w:lang w:val="en-GB" w:eastAsia="zh-CN"/>
        </w:rPr>
        <w:t>UL transmission</w:t>
      </w:r>
      <w:r w:rsidR="00BB6DF3">
        <w:t xml:space="preserve"> </w:t>
      </w:r>
      <w:r>
        <w:t>efficiently</w:t>
      </w:r>
      <w:r w:rsidR="00905F41">
        <w:t xml:space="preserve"> in a similar way as DL</w:t>
      </w:r>
      <w:r>
        <w:rPr>
          <w:rFonts w:hint="eastAsia"/>
        </w:rPr>
        <w:t>.</w:t>
      </w:r>
      <w:r>
        <w:rPr>
          <w:lang w:val="en-GB" w:eastAsia="zh-CN"/>
        </w:rPr>
        <w:t xml:space="preserve"> </w:t>
      </w:r>
    </w:p>
    <w:p w14:paraId="49459F0F" w14:textId="13BAFD67" w:rsidR="00C05DF0" w:rsidRDefault="00905F41" w:rsidP="00B421B3">
      <w:pPr>
        <w:rPr>
          <w:lang w:eastAsia="zh-CN"/>
        </w:rPr>
      </w:pPr>
      <w:r>
        <w:rPr>
          <w:lang w:eastAsia="zh-CN"/>
        </w:rPr>
        <w:t xml:space="preserve">As </w:t>
      </w:r>
      <w:r w:rsidR="00C05DF0">
        <w:rPr>
          <w:lang w:eastAsia="zh-CN"/>
        </w:rPr>
        <w:t>analyzed</w:t>
      </w:r>
      <w:r>
        <w:rPr>
          <w:lang w:eastAsia="zh-CN"/>
        </w:rPr>
        <w:t xml:space="preserve"> in </w:t>
      </w:r>
      <w:r w:rsidR="00593161" w:rsidRPr="00B41AE1">
        <w:rPr>
          <w:lang w:eastAsia="zh-CN"/>
        </w:rPr>
        <w:t>[</w:t>
      </w:r>
      <w:r w:rsidR="00BB349B">
        <w:rPr>
          <w:lang w:eastAsia="zh-CN"/>
        </w:rPr>
        <w:t>1</w:t>
      </w:r>
      <w:r w:rsidR="00593161" w:rsidRPr="00B41AE1">
        <w:rPr>
          <w:lang w:eastAsia="zh-CN"/>
        </w:rPr>
        <w:t>]</w:t>
      </w:r>
      <w:r w:rsidR="00BB349B">
        <w:rPr>
          <w:lang w:eastAsia="zh-CN"/>
        </w:rPr>
        <w:t>[2]</w:t>
      </w:r>
      <w:r w:rsidR="00593161">
        <w:rPr>
          <w:lang w:eastAsia="zh-CN"/>
        </w:rPr>
        <w:t>, t</w:t>
      </w:r>
      <w:r w:rsidR="00331BF4">
        <w:rPr>
          <w:lang w:eastAsia="zh-CN"/>
        </w:rPr>
        <w:t xml:space="preserve">here are </w:t>
      </w:r>
      <w:r w:rsidR="00032C9F">
        <w:rPr>
          <w:lang w:eastAsia="zh-CN"/>
        </w:rPr>
        <w:t>many</w:t>
      </w:r>
      <w:r w:rsidR="00331BF4">
        <w:rPr>
          <w:lang w:eastAsia="zh-CN"/>
        </w:rPr>
        <w:t xml:space="preserve"> scenarios</w:t>
      </w:r>
      <w:r w:rsidR="00032C9F">
        <w:rPr>
          <w:lang w:eastAsia="zh-CN"/>
        </w:rPr>
        <w:t xml:space="preserve"> such as </w:t>
      </w:r>
      <w:proofErr w:type="spellStart"/>
      <w:r w:rsidR="00032C9F">
        <w:rPr>
          <w:lang w:eastAsia="zh-CN"/>
        </w:rPr>
        <w:t>IIoT</w:t>
      </w:r>
      <w:proofErr w:type="spellEnd"/>
      <w:r w:rsidR="00032C9F">
        <w:rPr>
          <w:lang w:eastAsia="zh-CN"/>
        </w:rPr>
        <w:t xml:space="preserve"> scenario, </w:t>
      </w:r>
      <w:r w:rsidR="00A21819">
        <w:rPr>
          <w:lang w:eastAsia="zh-CN"/>
        </w:rPr>
        <w:t>p</w:t>
      </w:r>
      <w:r w:rsidR="00032C9F">
        <w:rPr>
          <w:lang w:eastAsia="zh-CN"/>
        </w:rPr>
        <w:t>ersonal IoT network scenario,</w:t>
      </w:r>
      <w:r w:rsidR="008C0C64">
        <w:rPr>
          <w:lang w:eastAsia="zh-CN"/>
        </w:rPr>
        <w:t xml:space="preserve"> </w:t>
      </w:r>
      <w:r w:rsidR="00A21819">
        <w:rPr>
          <w:lang w:eastAsia="zh-CN"/>
        </w:rPr>
        <w:t>and w</w:t>
      </w:r>
      <w:r w:rsidR="00906A4D">
        <w:rPr>
          <w:lang w:eastAsia="zh-CN"/>
        </w:rPr>
        <w:t>ireless backup scenario</w:t>
      </w:r>
      <w:r w:rsidR="00A21819">
        <w:rPr>
          <w:lang w:eastAsia="zh-CN"/>
        </w:rPr>
        <w:t xml:space="preserve"> etc.</w:t>
      </w:r>
      <w:r w:rsidR="00032C9F">
        <w:rPr>
          <w:lang w:eastAsia="zh-CN"/>
        </w:rPr>
        <w:t>, which</w:t>
      </w:r>
      <w:r w:rsidR="00331BF4">
        <w:rPr>
          <w:lang w:eastAsia="zh-CN"/>
        </w:rPr>
        <w:t xml:space="preserve"> require </w:t>
      </w:r>
      <w:r w:rsidR="00593161">
        <w:rPr>
          <w:lang w:eastAsia="zh-CN"/>
        </w:rPr>
        <w:t>multi-</w:t>
      </w:r>
      <w:r w:rsidR="00331BF4">
        <w:rPr>
          <w:lang w:eastAsia="zh-CN"/>
        </w:rPr>
        <w:t>UE collaboration to improve UL transmission performance in terms of reliability, data rate and power saving</w:t>
      </w:r>
      <w:r w:rsidR="00593161">
        <w:rPr>
          <w:lang w:eastAsia="zh-CN"/>
        </w:rPr>
        <w:t xml:space="preserve"> etc</w:t>
      </w:r>
      <w:r w:rsidR="00331BF4">
        <w:rPr>
          <w:lang w:eastAsia="zh-CN"/>
        </w:rPr>
        <w:t>.</w:t>
      </w:r>
      <w:r w:rsidR="00032C9F">
        <w:rPr>
          <w:lang w:eastAsia="zh-CN"/>
        </w:rPr>
        <w:t xml:space="preserve"> In </w:t>
      </w:r>
      <w:proofErr w:type="spellStart"/>
      <w:r w:rsidR="00032C9F">
        <w:rPr>
          <w:lang w:eastAsia="zh-CN"/>
        </w:rPr>
        <w:t>IIoT</w:t>
      </w:r>
      <w:proofErr w:type="spellEnd"/>
      <w:r w:rsidR="00032C9F">
        <w:rPr>
          <w:lang w:eastAsia="zh-CN"/>
        </w:rPr>
        <w:t xml:space="preserve"> scenarios, </w:t>
      </w:r>
      <w:r w:rsidR="00593161">
        <w:rPr>
          <w:lang w:eastAsia="zh-CN"/>
        </w:rPr>
        <w:t xml:space="preserve">for </w:t>
      </w:r>
      <w:r w:rsidR="00032C9F">
        <w:rPr>
          <w:lang w:eastAsia="zh-CN"/>
        </w:rPr>
        <w:t>m</w:t>
      </w:r>
      <w:r w:rsidR="00032C9F" w:rsidRPr="00032C9F">
        <w:rPr>
          <w:lang w:eastAsia="zh-CN"/>
        </w:rPr>
        <w:t xml:space="preserve">any industrial use cases, e.g., </w:t>
      </w:r>
      <w:r w:rsidR="00032C9F" w:rsidRPr="00B41AE1">
        <w:rPr>
          <w:lang w:eastAsia="zh-CN"/>
        </w:rPr>
        <w:t xml:space="preserve">mobile collaborating logistic &amp; assembly robots or vehicle-mounted relays, </w:t>
      </w:r>
      <w:r w:rsidR="00032C9F">
        <w:rPr>
          <w:lang w:eastAsia="zh-CN"/>
        </w:rPr>
        <w:t>multiple devices</w:t>
      </w:r>
      <w:r w:rsidR="00B421B3">
        <w:rPr>
          <w:lang w:eastAsia="zh-CN"/>
        </w:rPr>
        <w:t xml:space="preserve"> </w:t>
      </w:r>
      <w:r w:rsidR="00593161">
        <w:rPr>
          <w:lang w:eastAsia="zh-CN"/>
        </w:rPr>
        <w:t>need to collaboratively transmit the</w:t>
      </w:r>
      <w:r w:rsidR="00032C9F">
        <w:rPr>
          <w:lang w:eastAsia="zh-CN"/>
        </w:rPr>
        <w:t xml:space="preserve"> same TB </w:t>
      </w:r>
      <w:r w:rsidR="00924F52">
        <w:rPr>
          <w:lang w:eastAsia="zh-CN"/>
        </w:rPr>
        <w:t>for high reliability</w:t>
      </w:r>
      <w:r w:rsidR="00593161">
        <w:rPr>
          <w:lang w:eastAsia="zh-CN"/>
        </w:rPr>
        <w:t xml:space="preserve"> </w:t>
      </w:r>
      <w:r w:rsidR="00593161" w:rsidRPr="00B41AE1">
        <w:rPr>
          <w:lang w:eastAsia="zh-CN"/>
        </w:rPr>
        <w:t>[</w:t>
      </w:r>
      <w:r w:rsidR="00B41AE1" w:rsidRPr="00B41AE1">
        <w:rPr>
          <w:lang w:eastAsia="zh-CN"/>
        </w:rPr>
        <w:t>3</w:t>
      </w:r>
      <w:r w:rsidR="00593161" w:rsidRPr="00B41AE1">
        <w:rPr>
          <w:lang w:eastAsia="zh-CN"/>
        </w:rPr>
        <w:t>]</w:t>
      </w:r>
      <w:r w:rsidR="00924F52">
        <w:rPr>
          <w:lang w:eastAsia="zh-CN"/>
        </w:rPr>
        <w:t>.</w:t>
      </w:r>
      <w:r w:rsidR="00593161">
        <w:rPr>
          <w:lang w:eastAsia="zh-CN"/>
        </w:rPr>
        <w:t xml:space="preserve"> </w:t>
      </w:r>
      <w:r w:rsidR="00924F52">
        <w:rPr>
          <w:lang w:eastAsia="zh-CN"/>
        </w:rPr>
        <w:t>In Personal IoT network scenario, a</w:t>
      </w:r>
      <w:r w:rsidR="00924F52" w:rsidRPr="00924F52">
        <w:rPr>
          <w:lang w:eastAsia="zh-CN"/>
        </w:rPr>
        <w:t xml:space="preserve"> user </w:t>
      </w:r>
      <w:r w:rsidR="00593161">
        <w:rPr>
          <w:lang w:eastAsia="zh-CN"/>
        </w:rPr>
        <w:t>may have</w:t>
      </w:r>
      <w:r w:rsidR="00924F52" w:rsidRPr="00924F52">
        <w:rPr>
          <w:lang w:eastAsia="zh-CN"/>
        </w:rPr>
        <w:t xml:space="preserve"> multiple devices </w:t>
      </w:r>
      <w:r w:rsidR="00B421B3" w:rsidRPr="00B421B3">
        <w:rPr>
          <w:lang w:eastAsia="zh-CN"/>
        </w:rPr>
        <w:t>such as s</w:t>
      </w:r>
      <w:r w:rsidR="00B421B3">
        <w:rPr>
          <w:lang w:eastAsia="zh-CN"/>
        </w:rPr>
        <w:t>martphone, tablet and</w:t>
      </w:r>
      <w:r w:rsidR="00924F52" w:rsidRPr="00924F52">
        <w:rPr>
          <w:lang w:eastAsia="zh-CN"/>
        </w:rPr>
        <w:t xml:space="preserve"> </w:t>
      </w:r>
      <w:r w:rsidR="00924F52">
        <w:rPr>
          <w:lang w:eastAsia="zh-CN"/>
        </w:rPr>
        <w:t>smartwatch</w:t>
      </w:r>
      <w:r w:rsidR="00924F52" w:rsidRPr="00924F52">
        <w:rPr>
          <w:lang w:eastAsia="zh-CN"/>
        </w:rPr>
        <w:t>.</w:t>
      </w:r>
      <w:r w:rsidR="00B421B3">
        <w:rPr>
          <w:lang w:eastAsia="zh-CN"/>
        </w:rPr>
        <w:t xml:space="preserve"> </w:t>
      </w:r>
      <w:r w:rsidR="00587332">
        <w:rPr>
          <w:lang w:eastAsia="zh-CN"/>
        </w:rPr>
        <w:t xml:space="preserve">These multiple devices </w:t>
      </w:r>
      <w:r w:rsidR="00593161">
        <w:rPr>
          <w:lang w:eastAsia="zh-CN"/>
        </w:rPr>
        <w:t xml:space="preserve">can be collaboratively </w:t>
      </w:r>
      <w:r w:rsidR="008168AA">
        <w:rPr>
          <w:lang w:eastAsia="zh-CN"/>
        </w:rPr>
        <w:t>transmitting</w:t>
      </w:r>
      <w:r w:rsidR="00593161">
        <w:rPr>
          <w:lang w:eastAsia="zh-CN"/>
        </w:rPr>
        <w:t xml:space="preserve"> </w:t>
      </w:r>
      <w:r w:rsidR="00C05DF0">
        <w:rPr>
          <w:lang w:eastAsia="zh-CN"/>
        </w:rPr>
        <w:t>the same/</w:t>
      </w:r>
      <w:r w:rsidR="00593161">
        <w:rPr>
          <w:lang w:eastAsia="zh-CN"/>
        </w:rPr>
        <w:t xml:space="preserve">different TBs to </w:t>
      </w:r>
      <w:r w:rsidR="00924F52" w:rsidRPr="00924F52">
        <w:rPr>
          <w:lang w:eastAsia="zh-CN"/>
        </w:rPr>
        <w:t xml:space="preserve">maximize MIMO gain by aggregating antenna capabilities among multiple devices, </w:t>
      </w:r>
      <w:proofErr w:type="gramStart"/>
      <w:r w:rsidR="00924F52" w:rsidRPr="00924F52">
        <w:rPr>
          <w:lang w:eastAsia="zh-CN"/>
        </w:rPr>
        <w:t>and</w:t>
      </w:r>
      <w:r w:rsidR="002158DD">
        <w:rPr>
          <w:lang w:eastAsia="zh-CN"/>
        </w:rPr>
        <w:t xml:space="preserve"> </w:t>
      </w:r>
      <w:r w:rsidR="00593161">
        <w:rPr>
          <w:lang w:eastAsia="zh-CN"/>
        </w:rPr>
        <w:t>also</w:t>
      </w:r>
      <w:proofErr w:type="gramEnd"/>
      <w:r w:rsidR="00593161">
        <w:rPr>
          <w:lang w:eastAsia="zh-CN"/>
        </w:rPr>
        <w:t xml:space="preserve"> </w:t>
      </w:r>
      <w:r w:rsidR="00924F52" w:rsidRPr="00924F52">
        <w:rPr>
          <w:lang w:eastAsia="zh-CN"/>
        </w:rPr>
        <w:t xml:space="preserve">save power for </w:t>
      </w:r>
      <w:r w:rsidR="00593161">
        <w:rPr>
          <w:lang w:eastAsia="zh-CN"/>
        </w:rPr>
        <w:t xml:space="preserve">the </w:t>
      </w:r>
      <w:r w:rsidR="00924F52" w:rsidRPr="00924F52">
        <w:rPr>
          <w:lang w:eastAsia="zh-CN"/>
        </w:rPr>
        <w:t>battery constrained devices</w:t>
      </w:r>
      <w:r w:rsidR="006C0A58">
        <w:rPr>
          <w:lang w:eastAsia="zh-CN"/>
        </w:rPr>
        <w:t xml:space="preserve"> </w:t>
      </w:r>
      <w:r w:rsidR="006C0A58" w:rsidRPr="00B41AE1">
        <w:rPr>
          <w:lang w:eastAsia="zh-CN"/>
        </w:rPr>
        <w:t>[</w:t>
      </w:r>
      <w:r w:rsidR="00B41AE1" w:rsidRPr="00B41AE1">
        <w:rPr>
          <w:lang w:eastAsia="zh-CN"/>
        </w:rPr>
        <w:t>4</w:t>
      </w:r>
      <w:r w:rsidR="006C0A58" w:rsidRPr="00B41AE1">
        <w:rPr>
          <w:lang w:eastAsia="zh-CN"/>
        </w:rPr>
        <w:t>]</w:t>
      </w:r>
      <w:r w:rsidR="00924F52" w:rsidRPr="00924F52">
        <w:rPr>
          <w:lang w:eastAsia="zh-CN"/>
        </w:rPr>
        <w:t>.</w:t>
      </w:r>
      <w:r w:rsidR="006C0A58">
        <w:rPr>
          <w:lang w:eastAsia="zh-CN"/>
        </w:rPr>
        <w:t xml:space="preserve"> </w:t>
      </w:r>
      <w:bookmarkStart w:id="5" w:name="OLE_LINK25"/>
      <w:r w:rsidR="008C0C64">
        <w:rPr>
          <w:lang w:eastAsia="zh-CN"/>
        </w:rPr>
        <w:t xml:space="preserve">In wireless backup scenario, </w:t>
      </w:r>
      <w:r w:rsidR="0073289F">
        <w:rPr>
          <w:lang w:eastAsia="zh-CN"/>
        </w:rPr>
        <w:t>group scheduling of anchor and wireless backup UEs allow higher reliability and less interruption time [1][</w:t>
      </w:r>
      <w:r w:rsidR="00256DA5">
        <w:rPr>
          <w:lang w:eastAsia="zh-CN"/>
        </w:rPr>
        <w:t>5</w:t>
      </w:r>
      <w:r w:rsidR="0073289F">
        <w:rPr>
          <w:lang w:eastAsia="zh-CN"/>
        </w:rPr>
        <w:t>]</w:t>
      </w:r>
    </w:p>
    <w:p w14:paraId="4AF3055C" w14:textId="064FCE2B" w:rsidR="00B421B3" w:rsidRDefault="00587332" w:rsidP="00B421B3">
      <w:pPr>
        <w:rPr>
          <w:lang w:eastAsia="zh-CN"/>
        </w:rPr>
      </w:pPr>
      <w:r>
        <w:rPr>
          <w:lang w:eastAsia="zh-CN"/>
        </w:rPr>
        <w:t>I</w:t>
      </w:r>
      <w:r w:rsidR="00B421B3">
        <w:rPr>
          <w:lang w:eastAsia="zh-CN"/>
        </w:rPr>
        <w:t xml:space="preserve">n </w:t>
      </w:r>
      <w:r w:rsidR="00C05DF0">
        <w:rPr>
          <w:lang w:eastAsia="zh-CN"/>
        </w:rPr>
        <w:t xml:space="preserve">addition, in </w:t>
      </w:r>
      <w:r w:rsidR="00B421B3">
        <w:rPr>
          <w:lang w:eastAsia="zh-CN"/>
        </w:rPr>
        <w:t xml:space="preserve">some hotspot scenarios such as </w:t>
      </w:r>
      <w:r w:rsidR="006C0A58">
        <w:rPr>
          <w:lang w:eastAsia="zh-CN"/>
        </w:rPr>
        <w:t>l</w:t>
      </w:r>
      <w:r w:rsidR="00B421B3">
        <w:rPr>
          <w:lang w:eastAsia="zh-CN"/>
        </w:rPr>
        <w:t>arge-scale exhibitions/conferences</w:t>
      </w:r>
      <w:r w:rsidR="00B421B3">
        <w:rPr>
          <w:rFonts w:hint="eastAsia"/>
          <w:lang w:eastAsia="zh-CN"/>
        </w:rPr>
        <w:t>,</w:t>
      </w:r>
      <w:r w:rsidR="00B421B3">
        <w:rPr>
          <w:lang w:eastAsia="zh-CN"/>
        </w:rPr>
        <w:t xml:space="preserve"> </w:t>
      </w:r>
      <w:r w:rsidR="006C0A58">
        <w:rPr>
          <w:lang w:eastAsia="zh-CN"/>
        </w:rPr>
        <w:t>s</w:t>
      </w:r>
      <w:r w:rsidR="00B421B3">
        <w:rPr>
          <w:lang w:eastAsia="zh-CN"/>
        </w:rPr>
        <w:t xml:space="preserve">ports events/concerts and </w:t>
      </w:r>
      <w:r w:rsidR="006C0A58">
        <w:rPr>
          <w:lang w:eastAsia="zh-CN"/>
        </w:rPr>
        <w:t>e</w:t>
      </w:r>
      <w:r w:rsidR="00B421B3">
        <w:rPr>
          <w:lang w:eastAsia="zh-CN"/>
        </w:rPr>
        <w:t xml:space="preserve">mergency rescue site, </w:t>
      </w:r>
      <w:proofErr w:type="gramStart"/>
      <w:r w:rsidR="00B421B3">
        <w:rPr>
          <w:lang w:eastAsia="zh-CN"/>
        </w:rPr>
        <w:t>a</w:t>
      </w:r>
      <w:r w:rsidR="00C05DF0">
        <w:rPr>
          <w:lang w:eastAsia="zh-CN"/>
        </w:rPr>
        <w:t xml:space="preserve"> </w:t>
      </w:r>
      <w:r w:rsidR="00B421B3">
        <w:rPr>
          <w:lang w:eastAsia="zh-CN"/>
        </w:rPr>
        <w:t>large number of</w:t>
      </w:r>
      <w:proofErr w:type="gramEnd"/>
      <w:r w:rsidR="00B421B3">
        <w:rPr>
          <w:lang w:eastAsia="zh-CN"/>
        </w:rPr>
        <w:t xml:space="preserve"> users gather </w:t>
      </w:r>
      <w:r w:rsidR="00C05DF0">
        <w:rPr>
          <w:lang w:eastAsia="zh-CN"/>
        </w:rPr>
        <w:t xml:space="preserve">together </w:t>
      </w:r>
      <w:r w:rsidR="00B421B3">
        <w:rPr>
          <w:lang w:eastAsia="zh-CN"/>
        </w:rPr>
        <w:t>and</w:t>
      </w:r>
      <w:r>
        <w:rPr>
          <w:lang w:eastAsia="zh-CN"/>
        </w:rPr>
        <w:t xml:space="preserve"> </w:t>
      </w:r>
      <w:r w:rsidR="00922340">
        <w:rPr>
          <w:lang w:eastAsia="zh-CN"/>
        </w:rPr>
        <w:t>limited PDCCH</w:t>
      </w:r>
      <w:r>
        <w:rPr>
          <w:lang w:eastAsia="zh-CN"/>
        </w:rPr>
        <w:t xml:space="preserve"> </w:t>
      </w:r>
      <w:r w:rsidR="00922340">
        <w:rPr>
          <w:lang w:eastAsia="zh-CN"/>
        </w:rPr>
        <w:t>resources can easily cause PDCCH</w:t>
      </w:r>
      <w:r>
        <w:rPr>
          <w:lang w:eastAsia="zh-CN"/>
        </w:rPr>
        <w:t xml:space="preserve"> </w:t>
      </w:r>
      <w:r w:rsidR="00922340">
        <w:rPr>
          <w:lang w:eastAsia="zh-CN"/>
        </w:rPr>
        <w:t>blocking</w:t>
      </w:r>
      <w:r w:rsidR="002158DD">
        <w:rPr>
          <w:lang w:eastAsia="zh-CN"/>
        </w:rPr>
        <w:t xml:space="preserve"> if independent DCI is still used to schedule each UE, which </w:t>
      </w:r>
      <w:r>
        <w:rPr>
          <w:lang w:eastAsia="zh-CN"/>
        </w:rPr>
        <w:t>limit</w:t>
      </w:r>
      <w:r w:rsidR="002158DD">
        <w:rPr>
          <w:lang w:eastAsia="zh-CN"/>
        </w:rPr>
        <w:t>s</w:t>
      </w:r>
      <w:r>
        <w:rPr>
          <w:lang w:eastAsia="zh-CN"/>
        </w:rPr>
        <w:t xml:space="preserve"> the maximum capacity and user experience of the cell</w:t>
      </w:r>
      <w:r w:rsidR="006C0A58">
        <w:rPr>
          <w:lang w:eastAsia="zh-CN"/>
        </w:rPr>
        <w:t xml:space="preserve"> [</w:t>
      </w:r>
      <w:r w:rsidR="00256DA5">
        <w:rPr>
          <w:lang w:eastAsia="zh-CN"/>
        </w:rPr>
        <w:t>6</w:t>
      </w:r>
      <w:r w:rsidR="006C0A58">
        <w:rPr>
          <w:lang w:eastAsia="zh-CN"/>
        </w:rPr>
        <w:t>]</w:t>
      </w:r>
      <w:r w:rsidR="00FF307D">
        <w:rPr>
          <w:lang w:eastAsia="zh-CN"/>
        </w:rPr>
        <w:t>[7]</w:t>
      </w:r>
      <w:r>
        <w:rPr>
          <w:lang w:eastAsia="zh-CN"/>
        </w:rPr>
        <w:t>.</w:t>
      </w:r>
      <w:r w:rsidR="00B421B3">
        <w:rPr>
          <w:lang w:eastAsia="zh-CN"/>
        </w:rPr>
        <w:t xml:space="preserve"> </w:t>
      </w:r>
    </w:p>
    <w:bookmarkEnd w:id="5"/>
    <w:p w14:paraId="7150D550" w14:textId="5A16B2B7" w:rsidR="00587332" w:rsidRDefault="00587332" w:rsidP="00B421B3">
      <w:pPr>
        <w:rPr>
          <w:lang w:val="en-GB" w:eastAsia="zh-CN"/>
        </w:rPr>
      </w:pPr>
      <w:r>
        <w:rPr>
          <w:lang w:eastAsia="zh-CN"/>
        </w:rPr>
        <w:t xml:space="preserve">In the above scenarios, single DCI based multi-UE </w:t>
      </w:r>
      <w:r w:rsidR="008C0C64">
        <w:rPr>
          <w:lang w:eastAsia="zh-CN"/>
        </w:rPr>
        <w:t xml:space="preserve">UL </w:t>
      </w:r>
      <w:r>
        <w:rPr>
          <w:lang w:eastAsia="zh-CN"/>
        </w:rPr>
        <w:t>schedul</w:t>
      </w:r>
      <w:r w:rsidR="00960738">
        <w:rPr>
          <w:lang w:eastAsia="zh-CN"/>
        </w:rPr>
        <w:t>ing</w:t>
      </w:r>
      <w:r>
        <w:rPr>
          <w:lang w:eastAsia="zh-CN"/>
        </w:rPr>
        <w:t xml:space="preserve"> </w:t>
      </w:r>
      <w:r w:rsidR="00960738">
        <w:rPr>
          <w:lang w:eastAsia="zh-CN"/>
        </w:rPr>
        <w:t>can be introduced</w:t>
      </w:r>
      <w:r>
        <w:rPr>
          <w:lang w:eastAsia="zh-CN"/>
        </w:rPr>
        <w:t xml:space="preserve"> </w:t>
      </w:r>
      <w:r>
        <w:rPr>
          <w:lang w:val="en-GB" w:eastAsia="zh-CN"/>
        </w:rPr>
        <w:t xml:space="preserve">for more efficient and reliable </w:t>
      </w:r>
      <w:r w:rsidR="00960738">
        <w:rPr>
          <w:lang w:val="en-GB" w:eastAsia="zh-CN"/>
        </w:rPr>
        <w:t>UL transmission</w:t>
      </w:r>
      <w:r>
        <w:rPr>
          <w:lang w:val="en-GB" w:eastAsia="zh-CN"/>
        </w:rPr>
        <w:t>.</w:t>
      </w:r>
      <w:r w:rsidR="00D9143A">
        <w:rPr>
          <w:lang w:val="en-GB" w:eastAsia="zh-CN"/>
        </w:rPr>
        <w:t xml:space="preserve"> </w:t>
      </w:r>
    </w:p>
    <w:p w14:paraId="7726BDED" w14:textId="19254F3E" w:rsidR="00342A65" w:rsidRPr="00A21819" w:rsidRDefault="00960738" w:rsidP="00ED46B3">
      <w:pPr>
        <w:rPr>
          <w:b/>
          <w:i/>
          <w:lang w:eastAsia="zh-CN"/>
        </w:rPr>
      </w:pPr>
      <w:r w:rsidRPr="00A21819">
        <w:rPr>
          <w:rFonts w:eastAsiaTheme="minorEastAsia"/>
          <w:b/>
          <w:i/>
          <w:kern w:val="2"/>
          <w:lang w:eastAsia="zh-CN"/>
        </w:rPr>
        <w:t xml:space="preserve">Observation 1: </w:t>
      </w:r>
      <w:r w:rsidR="00A21819" w:rsidRPr="00E93D52">
        <w:rPr>
          <w:i/>
          <w:lang w:val="en-GB" w:eastAsia="zh-CN"/>
        </w:rPr>
        <w:t>T</w:t>
      </w:r>
      <w:r w:rsidR="00C06837" w:rsidRPr="00E93D52">
        <w:rPr>
          <w:i/>
          <w:lang w:val="en-GB" w:eastAsia="zh-CN"/>
        </w:rPr>
        <w:t xml:space="preserve">here are emerging scenarios requiring simultaneous multi-UE UL transmission, e.g., </w:t>
      </w:r>
      <w:proofErr w:type="spellStart"/>
      <w:r w:rsidR="00A21819" w:rsidRPr="00E93D52">
        <w:rPr>
          <w:i/>
          <w:lang w:eastAsia="zh-CN"/>
        </w:rPr>
        <w:t>IIoT</w:t>
      </w:r>
      <w:proofErr w:type="spellEnd"/>
      <w:r w:rsidR="00A21819" w:rsidRPr="00E93D52">
        <w:rPr>
          <w:i/>
          <w:lang w:eastAsia="zh-CN"/>
        </w:rPr>
        <w:t xml:space="preserve"> scenario, personal IoT network scenario, wireless backup scenario</w:t>
      </w:r>
      <w:r w:rsidR="008C0C64">
        <w:rPr>
          <w:i/>
          <w:lang w:eastAsia="zh-CN"/>
        </w:rPr>
        <w:t xml:space="preserve"> and </w:t>
      </w:r>
      <w:r w:rsidR="008C0C64" w:rsidRPr="00E93D52">
        <w:rPr>
          <w:i/>
          <w:lang w:eastAsia="zh-CN"/>
        </w:rPr>
        <w:t>hotspot scenario</w:t>
      </w:r>
      <w:r w:rsidR="008C0C64">
        <w:rPr>
          <w:i/>
          <w:lang w:eastAsia="zh-CN"/>
        </w:rPr>
        <w:t xml:space="preserve"> </w:t>
      </w:r>
      <w:r w:rsidR="00A21819" w:rsidRPr="00E93D52">
        <w:rPr>
          <w:i/>
          <w:lang w:eastAsia="zh-CN"/>
        </w:rPr>
        <w:t>etc.</w:t>
      </w:r>
    </w:p>
    <w:p w14:paraId="35BCE62B" w14:textId="7F64EDB6" w:rsidR="00192C7D" w:rsidRPr="00192C7D" w:rsidRDefault="00192C7D" w:rsidP="00192C7D">
      <w:pPr>
        <w:pStyle w:val="1"/>
        <w:rPr>
          <w:lang w:val="en-US" w:eastAsia="zh-CN"/>
        </w:rPr>
      </w:pPr>
      <w:r>
        <w:rPr>
          <w:lang w:val="en-US" w:eastAsia="zh-CN"/>
        </w:rPr>
        <w:t>M</w:t>
      </w:r>
      <w:r w:rsidRPr="00192C7D">
        <w:rPr>
          <w:lang w:val="en-US" w:eastAsia="zh-CN"/>
        </w:rPr>
        <w:t>ulti-UE PUSCH scheduling with a single DCI</w:t>
      </w:r>
    </w:p>
    <w:p w14:paraId="280B581A" w14:textId="0D44EE10" w:rsidR="00F1400F" w:rsidRDefault="005674DC" w:rsidP="00AC720A">
      <w:pPr>
        <w:rPr>
          <w:lang w:eastAsia="zh-CN"/>
        </w:rPr>
      </w:pPr>
      <w:bookmarkStart w:id="6" w:name="OLE_LINK29"/>
      <w:r>
        <w:rPr>
          <w:lang w:eastAsia="zh-CN"/>
        </w:rPr>
        <w:t xml:space="preserve">For </w:t>
      </w:r>
      <w:r w:rsidRPr="005674DC">
        <w:rPr>
          <w:lang w:eastAsia="zh-CN"/>
        </w:rPr>
        <w:t xml:space="preserve">multi-panel UL transmission scheme, </w:t>
      </w:r>
      <w:r>
        <w:rPr>
          <w:lang w:eastAsia="zh-CN"/>
        </w:rPr>
        <w:t xml:space="preserve">both SFN based and SDM based scheme with a single DCI scheduling are supported. Similar schemes can also </w:t>
      </w:r>
      <w:r w:rsidR="00200172">
        <w:rPr>
          <w:lang w:eastAsia="zh-CN"/>
        </w:rPr>
        <w:t xml:space="preserve">be </w:t>
      </w:r>
      <w:r>
        <w:rPr>
          <w:lang w:eastAsia="zh-CN"/>
        </w:rPr>
        <w:t xml:space="preserve">supported for multi-UE PUSCH scheduling. </w:t>
      </w:r>
    </w:p>
    <w:p w14:paraId="530FFE57" w14:textId="20A3CD46" w:rsidR="00545A65" w:rsidRDefault="00F1400F" w:rsidP="00F1400F">
      <w:pPr>
        <w:pStyle w:val="a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For SFN based scheme,</w:t>
      </w:r>
      <w:r w:rsidR="00EE2AC2">
        <w:rPr>
          <w:lang w:eastAsia="zh-CN"/>
        </w:rPr>
        <w:t xml:space="preserve"> a single DCI schedules multiple UEs to </w:t>
      </w:r>
      <w:r w:rsidR="00B90B4F">
        <w:rPr>
          <w:lang w:eastAsia="zh-CN"/>
        </w:rPr>
        <w:t xml:space="preserve">use </w:t>
      </w:r>
      <w:r w:rsidR="007B2532">
        <w:rPr>
          <w:lang w:eastAsia="zh-CN"/>
        </w:rPr>
        <w:t xml:space="preserve">the </w:t>
      </w:r>
      <w:r w:rsidR="00EE2AC2">
        <w:rPr>
          <w:lang w:eastAsia="zh-CN"/>
        </w:rPr>
        <w:t>same</w:t>
      </w:r>
      <w:r w:rsidR="00A23F70">
        <w:rPr>
          <w:lang w:eastAsia="zh-CN"/>
        </w:rPr>
        <w:t xml:space="preserve"> layers </w:t>
      </w:r>
      <w:r w:rsidR="00B90B4F">
        <w:rPr>
          <w:lang w:eastAsia="zh-CN"/>
        </w:rPr>
        <w:t>on the same resources for a same packet</w:t>
      </w:r>
      <w:bookmarkStart w:id="7" w:name="OLE_LINK27"/>
      <w:bookmarkStart w:id="8" w:name="OLE_LINK28"/>
      <w:r w:rsidR="00D07B70">
        <w:rPr>
          <w:lang w:eastAsia="zh-CN"/>
        </w:rPr>
        <w:t xml:space="preserve"> to enhance the reliability of UL transmission</w:t>
      </w:r>
      <w:r>
        <w:rPr>
          <w:lang w:eastAsia="zh-CN"/>
        </w:rPr>
        <w:t>. Compared to</w:t>
      </w:r>
      <w:r w:rsidR="00EE2AC2">
        <w:rPr>
          <w:lang w:eastAsia="zh-CN"/>
        </w:rPr>
        <w:t xml:space="preserve"> the </w:t>
      </w:r>
      <w:r w:rsidR="00D07B70">
        <w:rPr>
          <w:lang w:eastAsia="zh-CN"/>
        </w:rPr>
        <w:t xml:space="preserve">SFN </w:t>
      </w:r>
      <w:r>
        <w:rPr>
          <w:lang w:eastAsia="zh-CN"/>
        </w:rPr>
        <w:t xml:space="preserve">scheme of </w:t>
      </w:r>
      <w:r w:rsidR="00EE2AC2">
        <w:rPr>
          <w:lang w:eastAsia="zh-CN"/>
        </w:rPr>
        <w:t xml:space="preserve">multi-panel operation </w:t>
      </w:r>
      <w:r w:rsidR="00A23F70">
        <w:rPr>
          <w:lang w:eastAsia="zh-CN"/>
        </w:rPr>
        <w:t>in R</w:t>
      </w:r>
      <w:r w:rsidR="00317329">
        <w:rPr>
          <w:lang w:eastAsia="zh-CN"/>
        </w:rPr>
        <w:t>el-</w:t>
      </w:r>
      <w:r w:rsidR="00A23F70">
        <w:rPr>
          <w:lang w:eastAsia="zh-CN"/>
        </w:rPr>
        <w:t>18</w:t>
      </w:r>
      <w:r>
        <w:rPr>
          <w:lang w:eastAsia="zh-CN"/>
        </w:rPr>
        <w:t>, t</w:t>
      </w:r>
      <w:r w:rsidR="00545A65">
        <w:rPr>
          <w:lang w:eastAsia="zh-CN"/>
        </w:rPr>
        <w:t xml:space="preserve">he only difference is </w:t>
      </w:r>
      <w:r w:rsidR="007B2532">
        <w:rPr>
          <w:lang w:eastAsia="zh-CN"/>
        </w:rPr>
        <w:t>to ex</w:t>
      </w:r>
      <w:r w:rsidR="00A56947">
        <w:rPr>
          <w:lang w:eastAsia="zh-CN"/>
        </w:rPr>
        <w:t>t</w:t>
      </w:r>
      <w:r w:rsidR="007B2532">
        <w:rPr>
          <w:lang w:eastAsia="zh-CN"/>
        </w:rPr>
        <w:t>end multiple panels of a UE to</w:t>
      </w:r>
      <w:r w:rsidR="00545A65">
        <w:rPr>
          <w:lang w:eastAsia="zh-CN"/>
        </w:rPr>
        <w:t xml:space="preserve"> multiple UEs</w:t>
      </w:r>
      <w:r w:rsidR="00664443">
        <w:rPr>
          <w:lang w:eastAsia="zh-CN"/>
        </w:rPr>
        <w:t>, which requires to introduce a common RNTI</w:t>
      </w:r>
      <w:r w:rsidR="00545A65">
        <w:rPr>
          <w:lang w:eastAsia="zh-CN"/>
        </w:rPr>
        <w:t>.</w:t>
      </w:r>
      <w:bookmarkStart w:id="9" w:name="OLE_LINK1"/>
      <w:r w:rsidR="00545A65">
        <w:rPr>
          <w:lang w:eastAsia="zh-CN"/>
        </w:rPr>
        <w:t xml:space="preserve"> </w:t>
      </w:r>
      <w:bookmarkEnd w:id="7"/>
      <w:bookmarkEnd w:id="8"/>
      <w:r w:rsidR="00A56947">
        <w:rPr>
          <w:lang w:eastAsia="zh-CN"/>
        </w:rPr>
        <w:t>T</w:t>
      </w:r>
      <w:r w:rsidR="00833B4D">
        <w:rPr>
          <w:lang w:eastAsia="zh-CN"/>
        </w:rPr>
        <w:t>hen</w:t>
      </w:r>
      <w:r w:rsidR="003546E3">
        <w:rPr>
          <w:lang w:eastAsia="zh-CN"/>
        </w:rPr>
        <w:t>, a</w:t>
      </w:r>
      <w:r w:rsidR="00F94966">
        <w:rPr>
          <w:lang w:eastAsia="zh-CN"/>
        </w:rPr>
        <w:t xml:space="preserve"> </w:t>
      </w:r>
      <w:r w:rsidR="00833B4D">
        <w:rPr>
          <w:lang w:eastAsia="zh-CN"/>
        </w:rPr>
        <w:t>single DCI with</w:t>
      </w:r>
      <w:r w:rsidR="00A56947">
        <w:rPr>
          <w:lang w:eastAsia="zh-CN"/>
        </w:rPr>
        <w:t xml:space="preserve"> </w:t>
      </w:r>
      <w:r w:rsidR="004141A7" w:rsidRPr="00033EE3">
        <w:rPr>
          <w:lang w:eastAsia="zh-CN"/>
        </w:rPr>
        <w:t xml:space="preserve">two SRI </w:t>
      </w:r>
      <w:r w:rsidR="00317329" w:rsidRPr="00033EE3">
        <w:rPr>
          <w:lang w:eastAsia="zh-CN"/>
        </w:rPr>
        <w:t xml:space="preserve">bit fields </w:t>
      </w:r>
      <w:r w:rsidR="004141A7" w:rsidRPr="00033EE3">
        <w:rPr>
          <w:lang w:eastAsia="zh-CN"/>
        </w:rPr>
        <w:t xml:space="preserve">and two TPMI </w:t>
      </w:r>
      <w:r w:rsidR="00317329" w:rsidRPr="00033EE3">
        <w:rPr>
          <w:lang w:eastAsia="zh-CN"/>
        </w:rPr>
        <w:t xml:space="preserve">bit fields </w:t>
      </w:r>
      <w:bookmarkEnd w:id="9"/>
      <w:r w:rsidR="00833B4D">
        <w:rPr>
          <w:lang w:eastAsia="zh-CN"/>
        </w:rPr>
        <w:t>can be used for two UE</w:t>
      </w:r>
      <w:r w:rsidR="003546E3">
        <w:rPr>
          <w:lang w:eastAsia="zh-CN"/>
        </w:rPr>
        <w:t>s</w:t>
      </w:r>
      <w:r w:rsidR="00833B4D">
        <w:rPr>
          <w:lang w:eastAsia="zh-CN"/>
        </w:rPr>
        <w:t xml:space="preserve"> </w:t>
      </w:r>
      <w:r w:rsidR="00F94966">
        <w:rPr>
          <w:lang w:eastAsia="zh-CN"/>
        </w:rPr>
        <w:lastRenderedPageBreak/>
        <w:t xml:space="preserve">transmitting </w:t>
      </w:r>
      <w:r w:rsidR="003546E3">
        <w:rPr>
          <w:lang w:eastAsia="zh-CN"/>
        </w:rPr>
        <w:t xml:space="preserve">the </w:t>
      </w:r>
      <w:r w:rsidR="00F94966">
        <w:rPr>
          <w:lang w:eastAsia="zh-CN"/>
        </w:rPr>
        <w:t>same data</w:t>
      </w:r>
      <w:r w:rsidR="00CD7A7C">
        <w:rPr>
          <w:lang w:eastAsia="zh-CN"/>
        </w:rPr>
        <w:t xml:space="preserve"> base on SFN scheme</w:t>
      </w:r>
      <w:r w:rsidR="00545A65" w:rsidRPr="00033EE3">
        <w:rPr>
          <w:lang w:eastAsia="zh-CN"/>
        </w:rPr>
        <w:t xml:space="preserve">, </w:t>
      </w:r>
      <w:r w:rsidR="00317329" w:rsidRPr="00033EE3">
        <w:rPr>
          <w:lang w:eastAsia="zh-CN"/>
        </w:rPr>
        <w:t xml:space="preserve">where </w:t>
      </w:r>
      <w:r w:rsidR="00545A65" w:rsidRPr="00033EE3">
        <w:rPr>
          <w:lang w:eastAsia="zh-CN"/>
        </w:rPr>
        <w:t xml:space="preserve">each </w:t>
      </w:r>
      <w:r w:rsidR="00317329" w:rsidRPr="00033EE3">
        <w:rPr>
          <w:lang w:eastAsia="zh-CN"/>
        </w:rPr>
        <w:t xml:space="preserve">bit field </w:t>
      </w:r>
      <w:r w:rsidR="00545A65" w:rsidRPr="00033EE3">
        <w:rPr>
          <w:lang w:eastAsia="zh-CN"/>
        </w:rPr>
        <w:t>associate</w:t>
      </w:r>
      <w:r w:rsidR="00317329" w:rsidRPr="00033EE3">
        <w:rPr>
          <w:lang w:eastAsia="zh-CN"/>
        </w:rPr>
        <w:t>s</w:t>
      </w:r>
      <w:r w:rsidR="00545A65" w:rsidRPr="00033EE3">
        <w:rPr>
          <w:lang w:eastAsia="zh-CN"/>
        </w:rPr>
        <w:t xml:space="preserve"> with one SRS resource set </w:t>
      </w:r>
      <w:r w:rsidR="00545A65" w:rsidRPr="00033EE3">
        <w:rPr>
          <w:rFonts w:hint="eastAsia"/>
          <w:lang w:eastAsia="zh-CN"/>
        </w:rPr>
        <w:t>o</w:t>
      </w:r>
      <w:r w:rsidR="00545A65" w:rsidRPr="00033EE3">
        <w:rPr>
          <w:lang w:eastAsia="zh-CN"/>
        </w:rPr>
        <w:t xml:space="preserve">f one UE. These two SRI and two TPMI </w:t>
      </w:r>
      <w:r w:rsidR="009D7F10" w:rsidRPr="00033EE3">
        <w:rPr>
          <w:lang w:eastAsia="zh-CN"/>
        </w:rPr>
        <w:t>bit field</w:t>
      </w:r>
      <w:r w:rsidR="009D7F10">
        <w:rPr>
          <w:lang w:eastAsia="zh-CN"/>
        </w:rPr>
        <w:t>s</w:t>
      </w:r>
      <w:r w:rsidR="009D7F10" w:rsidRPr="00033EE3">
        <w:rPr>
          <w:lang w:eastAsia="zh-CN"/>
        </w:rPr>
        <w:t xml:space="preserve"> </w:t>
      </w:r>
      <w:r w:rsidR="00545A65" w:rsidRPr="00033EE3">
        <w:rPr>
          <w:lang w:eastAsia="zh-CN"/>
        </w:rPr>
        <w:t>indicate the transmission beams</w:t>
      </w:r>
      <w:r w:rsidR="00F63036">
        <w:rPr>
          <w:lang w:eastAsia="zh-CN"/>
        </w:rPr>
        <w:t xml:space="preserve"> </w:t>
      </w:r>
      <w:r w:rsidR="00545A65" w:rsidRPr="00033EE3">
        <w:rPr>
          <w:lang w:eastAsia="zh-CN"/>
        </w:rPr>
        <w:t>and precoding information for two UEs, separately.</w:t>
      </w:r>
      <w:r w:rsidR="00A74DC9">
        <w:rPr>
          <w:lang w:eastAsia="zh-CN"/>
        </w:rPr>
        <w:t xml:space="preserve"> </w:t>
      </w:r>
      <w:r w:rsidR="00033EE3">
        <w:rPr>
          <w:lang w:eastAsia="zh-CN"/>
        </w:rPr>
        <w:t xml:space="preserve"> </w:t>
      </w:r>
      <w:r w:rsidR="00C95421">
        <w:rPr>
          <w:lang w:eastAsia="zh-CN"/>
        </w:rPr>
        <w:t xml:space="preserve"> </w:t>
      </w:r>
    </w:p>
    <w:p w14:paraId="49323EA7" w14:textId="54F201F7" w:rsidR="00D07B70" w:rsidRPr="00831E39" w:rsidRDefault="00D07B70" w:rsidP="00CA0242">
      <w:pPr>
        <w:pStyle w:val="a"/>
        <w:widowControl w:val="0"/>
        <w:numPr>
          <w:ilvl w:val="0"/>
          <w:numId w:val="42"/>
        </w:numPr>
        <w:snapToGrid w:val="0"/>
        <w:rPr>
          <w:rFonts w:eastAsiaTheme="minorEastAsia"/>
          <w:kern w:val="2"/>
          <w:lang w:eastAsia="zh-CN"/>
        </w:rPr>
      </w:pPr>
      <w:r w:rsidRPr="00033EE3">
        <w:rPr>
          <w:lang w:eastAsia="zh-CN"/>
        </w:rPr>
        <w:t>For SDM</w:t>
      </w:r>
      <w:r>
        <w:rPr>
          <w:lang w:eastAsia="zh-CN"/>
        </w:rPr>
        <w:t xml:space="preserve"> based</w:t>
      </w:r>
      <w:r w:rsidRPr="00033EE3">
        <w:rPr>
          <w:lang w:eastAsia="zh-CN"/>
        </w:rPr>
        <w:t xml:space="preserve"> scheme, a single DCI schedules multiple UEs to </w:t>
      </w:r>
      <w:r w:rsidR="00B90B4F">
        <w:rPr>
          <w:lang w:eastAsia="zh-CN"/>
        </w:rPr>
        <w:t>use</w:t>
      </w:r>
      <w:r w:rsidR="00B90B4F" w:rsidRPr="00033EE3">
        <w:rPr>
          <w:lang w:eastAsia="zh-CN"/>
        </w:rPr>
        <w:t xml:space="preserve"> </w:t>
      </w:r>
      <w:r w:rsidRPr="00033EE3">
        <w:rPr>
          <w:lang w:eastAsia="zh-CN"/>
        </w:rPr>
        <w:t xml:space="preserve">different layers </w:t>
      </w:r>
      <w:r w:rsidR="00B90B4F">
        <w:rPr>
          <w:lang w:eastAsia="zh-CN"/>
        </w:rPr>
        <w:t xml:space="preserve">on the same resources </w:t>
      </w:r>
      <w:r>
        <w:rPr>
          <w:lang w:eastAsia="zh-CN"/>
        </w:rPr>
        <w:t>to improve the throughput of UL transmission</w:t>
      </w:r>
      <w:r w:rsidRPr="00033EE3">
        <w:rPr>
          <w:lang w:eastAsia="zh-CN"/>
        </w:rPr>
        <w:t xml:space="preserve">. </w:t>
      </w:r>
      <w:r>
        <w:rPr>
          <w:lang w:eastAsia="zh-CN"/>
        </w:rPr>
        <w:t xml:space="preserve">Similarly, compared to the </w:t>
      </w:r>
      <w:r w:rsidR="00833B4D">
        <w:rPr>
          <w:lang w:eastAsia="zh-CN"/>
        </w:rPr>
        <w:t>S</w:t>
      </w:r>
      <w:r w:rsidR="00CA0242">
        <w:rPr>
          <w:lang w:eastAsia="zh-CN"/>
        </w:rPr>
        <w:t>DM</w:t>
      </w:r>
      <w:r>
        <w:rPr>
          <w:lang w:eastAsia="zh-CN"/>
        </w:rPr>
        <w:t xml:space="preserve"> scheme of multi-panel operation in Rel-18, the only difference is to ex</w:t>
      </w:r>
      <w:r w:rsidR="00833B4D">
        <w:rPr>
          <w:lang w:eastAsia="zh-CN"/>
        </w:rPr>
        <w:t>t</w:t>
      </w:r>
      <w:r>
        <w:rPr>
          <w:lang w:eastAsia="zh-CN"/>
        </w:rPr>
        <w:t>end multiple panels of a UE to multiple UEs, which requires to introduce a common RNTI.</w:t>
      </w:r>
      <w:r w:rsidR="00CA0242">
        <w:rPr>
          <w:lang w:eastAsia="zh-CN"/>
        </w:rPr>
        <w:t xml:space="preserve"> </w:t>
      </w:r>
      <w:r w:rsidR="00833B4D">
        <w:rPr>
          <w:lang w:eastAsia="zh-CN"/>
        </w:rPr>
        <w:t>Then</w:t>
      </w:r>
      <w:r w:rsidR="004E5D9E">
        <w:rPr>
          <w:lang w:eastAsia="zh-CN"/>
        </w:rPr>
        <w:t>, a</w:t>
      </w:r>
      <w:r w:rsidR="00833B4D">
        <w:rPr>
          <w:lang w:eastAsia="zh-CN"/>
        </w:rPr>
        <w:t xml:space="preserve"> single DCI with</w:t>
      </w:r>
      <w:r w:rsidRPr="00033EE3">
        <w:rPr>
          <w:lang w:eastAsia="zh-CN"/>
        </w:rPr>
        <w:t xml:space="preserve"> two SRI bit fields and two TPMI bit fields </w:t>
      </w:r>
      <w:r w:rsidR="00833B4D">
        <w:rPr>
          <w:lang w:eastAsia="zh-CN"/>
        </w:rPr>
        <w:t xml:space="preserve">can be used for two UE </w:t>
      </w:r>
      <w:r w:rsidR="00F94966">
        <w:rPr>
          <w:lang w:eastAsia="zh-CN"/>
        </w:rPr>
        <w:t>transmitting different data</w:t>
      </w:r>
      <w:r w:rsidR="00CD7A7C">
        <w:rPr>
          <w:lang w:eastAsia="zh-CN"/>
        </w:rPr>
        <w:t xml:space="preserve"> base on SDM scheme</w:t>
      </w:r>
      <w:r w:rsidR="00833B4D">
        <w:rPr>
          <w:lang w:eastAsia="zh-CN"/>
        </w:rPr>
        <w:t>,</w:t>
      </w:r>
      <w:r w:rsidRPr="00033EE3">
        <w:rPr>
          <w:lang w:eastAsia="zh-CN"/>
        </w:rPr>
        <w:t xml:space="preserve"> where each bit field associates with one SRS resource set </w:t>
      </w:r>
      <w:r w:rsidRPr="00033EE3">
        <w:rPr>
          <w:rFonts w:hint="eastAsia"/>
          <w:lang w:eastAsia="zh-CN"/>
        </w:rPr>
        <w:t>o</w:t>
      </w:r>
      <w:r w:rsidRPr="00033EE3">
        <w:rPr>
          <w:lang w:eastAsia="zh-CN"/>
        </w:rPr>
        <w:t>f one UE.</w:t>
      </w:r>
      <w:r w:rsidRPr="00CC0348">
        <w:rPr>
          <w:lang w:eastAsia="zh-CN"/>
        </w:rPr>
        <w:t xml:space="preserve"> </w:t>
      </w:r>
      <w:r w:rsidR="00677D49" w:rsidRPr="00677D49">
        <w:rPr>
          <w:lang w:eastAsia="zh-CN"/>
        </w:rPr>
        <w:t xml:space="preserve">These two SRI and two TPMI </w:t>
      </w:r>
      <w:r w:rsidR="00CC0348" w:rsidRPr="00033EE3">
        <w:rPr>
          <w:lang w:eastAsia="zh-CN"/>
        </w:rPr>
        <w:t>bit field</w:t>
      </w:r>
      <w:r w:rsidR="00CC0348">
        <w:rPr>
          <w:lang w:eastAsia="zh-CN"/>
        </w:rPr>
        <w:t>s</w:t>
      </w:r>
      <w:r w:rsidR="00CC0348" w:rsidRPr="00033EE3">
        <w:rPr>
          <w:lang w:eastAsia="zh-CN"/>
        </w:rPr>
        <w:t xml:space="preserve"> </w:t>
      </w:r>
      <w:r w:rsidR="00677D49" w:rsidRPr="00677D49">
        <w:rPr>
          <w:lang w:eastAsia="zh-CN"/>
        </w:rPr>
        <w:t>indicate the transmission beams, number of layers, and precoding informat</w:t>
      </w:r>
      <w:r w:rsidR="00677D49" w:rsidRPr="00F63036">
        <w:rPr>
          <w:lang w:eastAsia="zh-CN"/>
        </w:rPr>
        <w:t>ion for two UEs, separately.</w:t>
      </w:r>
      <w:r w:rsidR="007568C5">
        <w:rPr>
          <w:lang w:eastAsia="zh-CN"/>
        </w:rPr>
        <w:t xml:space="preserve"> </w:t>
      </w:r>
    </w:p>
    <w:p w14:paraId="63424B6D" w14:textId="0FAA9FD6" w:rsidR="00831E39" w:rsidRPr="00CA0242" w:rsidRDefault="00831E39" w:rsidP="00CA0242">
      <w:pPr>
        <w:pStyle w:val="a"/>
        <w:widowControl w:val="0"/>
        <w:numPr>
          <w:ilvl w:val="0"/>
          <w:numId w:val="42"/>
        </w:numPr>
        <w:snapToGrid w:val="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F</w:t>
      </w:r>
      <w:r>
        <w:rPr>
          <w:rFonts w:eastAsiaTheme="minorEastAsia" w:hint="eastAsia"/>
          <w:kern w:val="2"/>
          <w:lang w:eastAsia="zh-CN"/>
        </w:rPr>
        <w:t>or</w:t>
      </w:r>
      <w:r>
        <w:rPr>
          <w:rFonts w:eastAsiaTheme="minorEastAsia"/>
          <w:kern w:val="2"/>
          <w:lang w:eastAsia="zh-CN"/>
        </w:rPr>
        <w:t xml:space="preserve"> TDM/FDM based scheme, a single DCI schedules multiple UEs on different time and/or frequency domain resources to enjoy better diversity gain. On top of SFN and SDM based scheme, it requires </w:t>
      </w:r>
      <w:r w:rsidR="00EC0F41">
        <w:rPr>
          <w:rFonts w:eastAsiaTheme="minorEastAsia"/>
          <w:kern w:val="2"/>
          <w:lang w:eastAsia="zh-CN"/>
        </w:rPr>
        <w:t>independent</w:t>
      </w:r>
      <w:r>
        <w:rPr>
          <w:rFonts w:eastAsiaTheme="minorEastAsia"/>
          <w:kern w:val="2"/>
          <w:lang w:eastAsia="zh-CN"/>
        </w:rPr>
        <w:t xml:space="preserve"> TDM/</w:t>
      </w:r>
      <w:r w:rsidR="009E4FDE">
        <w:rPr>
          <w:rFonts w:eastAsiaTheme="minorEastAsia"/>
          <w:kern w:val="2"/>
          <w:lang w:eastAsia="zh-CN"/>
        </w:rPr>
        <w:t>F</w:t>
      </w:r>
      <w:r>
        <w:rPr>
          <w:rFonts w:eastAsiaTheme="minorEastAsia"/>
          <w:kern w:val="2"/>
          <w:lang w:eastAsia="zh-CN"/>
        </w:rPr>
        <w:t xml:space="preserve">DM indication. Similar approach adopted </w:t>
      </w:r>
      <w:r w:rsidR="00EC0F41">
        <w:rPr>
          <w:rFonts w:eastAsiaTheme="minorEastAsia"/>
          <w:kern w:val="2"/>
          <w:lang w:eastAsia="zh-CN"/>
        </w:rPr>
        <w:t>for</w:t>
      </w:r>
      <w:r>
        <w:rPr>
          <w:rFonts w:eastAsiaTheme="minorEastAsia"/>
          <w:kern w:val="2"/>
          <w:lang w:eastAsia="zh-CN"/>
        </w:rPr>
        <w:t xml:space="preserve"> multi-cell scheduling can be reused. </w:t>
      </w:r>
    </w:p>
    <w:p w14:paraId="05E3B36E" w14:textId="03464EC1" w:rsidR="00F1400F" w:rsidRPr="00F1400F" w:rsidRDefault="00F1400F" w:rsidP="00F1400F">
      <w:pPr>
        <w:pStyle w:val="a"/>
        <w:widowControl w:val="0"/>
        <w:numPr>
          <w:ilvl w:val="0"/>
          <w:numId w:val="42"/>
        </w:numPr>
        <w:snapToGrid w:val="0"/>
        <w:rPr>
          <w:rFonts w:eastAsiaTheme="minorEastAsia"/>
          <w:kern w:val="2"/>
          <w:lang w:eastAsia="zh-CN"/>
        </w:rPr>
      </w:pPr>
      <w:r>
        <w:rPr>
          <w:lang w:eastAsia="zh-CN"/>
        </w:rPr>
        <w:t xml:space="preserve">Regarding the interaction among the UEs, it could be based on PDCP aggregation specified in Rel-18 </w:t>
      </w:r>
      <w:r w:rsidR="00CA0242">
        <w:rPr>
          <w:lang w:eastAsia="zh-CN"/>
        </w:rPr>
        <w:t>in RAN2</w:t>
      </w:r>
      <w:r w:rsidR="00B34602">
        <w:rPr>
          <w:lang w:eastAsia="zh-CN"/>
        </w:rPr>
        <w:t>, which supports both PDCP duplication and PDCP split,</w:t>
      </w:r>
      <w:r w:rsidR="00CA0242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="00B34602">
        <w:rPr>
          <w:lang w:eastAsia="zh-CN"/>
        </w:rPr>
        <w:t xml:space="preserve">based on </w:t>
      </w:r>
      <w:r>
        <w:rPr>
          <w:lang w:eastAsia="zh-CN"/>
        </w:rPr>
        <w:t>lower layer aggregation by implementation.</w:t>
      </w:r>
    </w:p>
    <w:p w14:paraId="785A039A" w14:textId="6129F9B3" w:rsidR="0009493E" w:rsidRDefault="00E93D52" w:rsidP="00664443">
      <w:pPr>
        <w:rPr>
          <w:i/>
        </w:rPr>
      </w:pPr>
      <w:r w:rsidRPr="00664443">
        <w:rPr>
          <w:rFonts w:hint="eastAsia"/>
          <w:b/>
          <w:i/>
        </w:rPr>
        <w:t>P</w:t>
      </w:r>
      <w:r w:rsidRPr="00664443">
        <w:rPr>
          <w:b/>
          <w:i/>
        </w:rPr>
        <w:t>roposal 1:</w:t>
      </w:r>
      <w:r w:rsidRPr="00664443">
        <w:rPr>
          <w:i/>
        </w:rPr>
        <w:t xml:space="preserve"> </w:t>
      </w:r>
      <w:r w:rsidR="0009493E">
        <w:rPr>
          <w:i/>
        </w:rPr>
        <w:t>Support m</w:t>
      </w:r>
      <w:r w:rsidR="0009493E" w:rsidRPr="0009493E">
        <w:rPr>
          <w:i/>
        </w:rPr>
        <w:t>ulti-UE PUSCH scheduling with a single DCI</w:t>
      </w:r>
      <w:r w:rsidR="0009493E">
        <w:rPr>
          <w:i/>
        </w:rPr>
        <w:t xml:space="preserve"> in Rel-19. </w:t>
      </w:r>
    </w:p>
    <w:p w14:paraId="4FBBD138" w14:textId="6BF25BBB" w:rsidR="004E6822" w:rsidRDefault="0009493E" w:rsidP="00EC0F41">
      <w:pPr>
        <w:pStyle w:val="a"/>
        <w:numPr>
          <w:ilvl w:val="0"/>
          <w:numId w:val="40"/>
        </w:numPr>
        <w:rPr>
          <w:rFonts w:eastAsiaTheme="minorEastAsia"/>
          <w:i/>
          <w:lang w:eastAsia="zh-CN"/>
        </w:rPr>
      </w:pPr>
      <w:r w:rsidRPr="0009493E">
        <w:rPr>
          <w:rFonts w:eastAsiaTheme="minorEastAsia"/>
          <w:i/>
          <w:lang w:eastAsia="zh-CN"/>
        </w:rPr>
        <w:t>Support both</w:t>
      </w:r>
      <w:r w:rsidR="00664443" w:rsidRPr="0009493E">
        <w:rPr>
          <w:rFonts w:eastAsiaTheme="minorEastAsia"/>
          <w:i/>
          <w:lang w:eastAsia="zh-CN"/>
        </w:rPr>
        <w:t xml:space="preserve"> SFN </w:t>
      </w:r>
      <w:r w:rsidRPr="0009493E">
        <w:rPr>
          <w:rFonts w:eastAsiaTheme="minorEastAsia"/>
          <w:i/>
          <w:lang w:eastAsia="zh-CN"/>
        </w:rPr>
        <w:t xml:space="preserve">based </w:t>
      </w:r>
      <w:r w:rsidR="00664443" w:rsidRPr="0009493E">
        <w:rPr>
          <w:rFonts w:eastAsiaTheme="minorEastAsia"/>
          <w:i/>
          <w:lang w:eastAsia="zh-CN"/>
        </w:rPr>
        <w:t>scheme</w:t>
      </w:r>
      <w:r w:rsidRPr="0009493E">
        <w:rPr>
          <w:rFonts w:eastAsiaTheme="minorEastAsia"/>
          <w:i/>
          <w:lang w:eastAsia="zh-CN"/>
        </w:rPr>
        <w:t xml:space="preserve"> and S</w:t>
      </w:r>
      <w:r w:rsidR="00664443" w:rsidRPr="0009493E">
        <w:rPr>
          <w:rFonts w:eastAsiaTheme="minorEastAsia"/>
          <w:i/>
          <w:lang w:eastAsia="zh-CN"/>
        </w:rPr>
        <w:t xml:space="preserve">DM </w:t>
      </w:r>
      <w:r w:rsidRPr="0009493E">
        <w:rPr>
          <w:rFonts w:eastAsiaTheme="minorEastAsia"/>
          <w:i/>
          <w:lang w:eastAsia="zh-CN"/>
        </w:rPr>
        <w:t xml:space="preserve">based </w:t>
      </w:r>
      <w:r w:rsidR="00664443" w:rsidRPr="0009493E">
        <w:rPr>
          <w:rFonts w:eastAsiaTheme="minorEastAsia"/>
          <w:i/>
          <w:lang w:eastAsia="zh-CN"/>
        </w:rPr>
        <w:t>scheme</w:t>
      </w:r>
      <w:r w:rsidRPr="0009493E">
        <w:rPr>
          <w:rFonts w:eastAsiaTheme="minorEastAsia"/>
          <w:i/>
          <w:lang w:eastAsia="zh-CN"/>
        </w:rPr>
        <w:t xml:space="preserve"> by introducing </w:t>
      </w:r>
      <w:r w:rsidR="0078276A">
        <w:rPr>
          <w:rFonts w:eastAsiaTheme="minorEastAsia"/>
          <w:i/>
          <w:lang w:eastAsia="zh-CN"/>
        </w:rPr>
        <w:t>two</w:t>
      </w:r>
      <w:r w:rsidR="0078276A" w:rsidRPr="0009493E">
        <w:rPr>
          <w:rFonts w:eastAsiaTheme="minorEastAsia"/>
          <w:i/>
          <w:lang w:eastAsia="zh-CN"/>
        </w:rPr>
        <w:t xml:space="preserve"> </w:t>
      </w:r>
      <w:r w:rsidR="00664443" w:rsidRPr="0009493E">
        <w:rPr>
          <w:rFonts w:eastAsiaTheme="minorEastAsia"/>
          <w:i/>
          <w:lang w:eastAsia="zh-CN"/>
        </w:rPr>
        <w:t xml:space="preserve">SRI bit fields and </w:t>
      </w:r>
      <w:r w:rsidR="0078276A">
        <w:rPr>
          <w:rFonts w:eastAsiaTheme="minorEastAsia"/>
          <w:i/>
          <w:lang w:eastAsia="zh-CN"/>
        </w:rPr>
        <w:t>two</w:t>
      </w:r>
      <w:r w:rsidR="0078276A" w:rsidRPr="0009493E">
        <w:rPr>
          <w:rFonts w:eastAsiaTheme="minorEastAsia"/>
          <w:i/>
          <w:lang w:eastAsia="zh-CN"/>
        </w:rPr>
        <w:t xml:space="preserve"> </w:t>
      </w:r>
      <w:r w:rsidR="00664443" w:rsidRPr="0009493E">
        <w:rPr>
          <w:rFonts w:eastAsiaTheme="minorEastAsia"/>
          <w:i/>
          <w:lang w:eastAsia="zh-CN"/>
        </w:rPr>
        <w:t>TPMI bit fields</w:t>
      </w:r>
      <w:r>
        <w:rPr>
          <w:rFonts w:eastAsiaTheme="minorEastAsia"/>
          <w:i/>
          <w:lang w:eastAsia="zh-CN"/>
        </w:rPr>
        <w:t xml:space="preserve"> in a single DCI</w:t>
      </w:r>
      <w:r w:rsidR="0078276A">
        <w:rPr>
          <w:rFonts w:eastAsiaTheme="minorEastAsia"/>
          <w:i/>
          <w:lang w:eastAsia="zh-CN"/>
        </w:rPr>
        <w:t xml:space="preserve"> for two separate UEs</w:t>
      </w:r>
      <w:r w:rsidR="009F1CED">
        <w:rPr>
          <w:rFonts w:eastAsiaTheme="minorEastAsia"/>
          <w:i/>
          <w:lang w:eastAsia="zh-CN"/>
        </w:rPr>
        <w:t xml:space="preserve"> respectively</w:t>
      </w:r>
      <w:r>
        <w:rPr>
          <w:rFonts w:eastAsiaTheme="minorEastAsia"/>
          <w:i/>
          <w:lang w:eastAsia="zh-CN"/>
        </w:rPr>
        <w:t xml:space="preserve">. </w:t>
      </w:r>
    </w:p>
    <w:p w14:paraId="4BB60BD8" w14:textId="7AB5B238" w:rsidR="001A379E" w:rsidRPr="001A379E" w:rsidRDefault="001A379E" w:rsidP="001A379E">
      <w:pPr>
        <w:pStyle w:val="a"/>
        <w:numPr>
          <w:ilvl w:val="1"/>
          <w:numId w:val="40"/>
        </w:num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The single DCI is based on DCI format 0_1. </w:t>
      </w:r>
    </w:p>
    <w:p w14:paraId="3153ABC9" w14:textId="3A0E400C" w:rsidR="00EC0F41" w:rsidRPr="00EC0F41" w:rsidRDefault="00EC0F41" w:rsidP="00EC0F41">
      <w:pPr>
        <w:pStyle w:val="a"/>
        <w:numPr>
          <w:ilvl w:val="0"/>
          <w:numId w:val="40"/>
        </w:numPr>
        <w:rPr>
          <w:rFonts w:eastAsiaTheme="minorEastAsia"/>
          <w:i/>
          <w:lang w:eastAsia="zh-CN"/>
        </w:rPr>
      </w:pPr>
      <w:r w:rsidRPr="00EC0F41">
        <w:rPr>
          <w:rFonts w:eastAsiaTheme="minorEastAsia"/>
          <w:i/>
          <w:lang w:eastAsia="zh-CN"/>
        </w:rPr>
        <w:t>Support TDM/FDM based scheme by additionally supporting independent TDRA/FDMA indication for separate UEs.</w:t>
      </w:r>
    </w:p>
    <w:p w14:paraId="62ACC6A9" w14:textId="12C323B5" w:rsidR="00416DC5" w:rsidRPr="00EC0F41" w:rsidRDefault="001A379E" w:rsidP="00EC0F41">
      <w:pPr>
        <w:pStyle w:val="a"/>
        <w:numPr>
          <w:ilvl w:val="1"/>
          <w:numId w:val="40"/>
        </w:num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>T</w:t>
      </w:r>
      <w:r w:rsidR="00416DC5">
        <w:rPr>
          <w:rFonts w:eastAsiaTheme="minorEastAsia"/>
          <w:i/>
          <w:lang w:eastAsia="zh-CN"/>
        </w:rPr>
        <w:t xml:space="preserve">he </w:t>
      </w:r>
      <w:r w:rsidR="00416DC5" w:rsidRPr="00EC0F41">
        <w:rPr>
          <w:rFonts w:eastAsiaTheme="minorEastAsia"/>
          <w:i/>
          <w:lang w:eastAsia="zh-CN"/>
        </w:rPr>
        <w:t>TDRA/FDMA indication</w:t>
      </w:r>
      <w:r w:rsidR="00416DC5">
        <w:rPr>
          <w:rFonts w:eastAsiaTheme="minorEastAsia"/>
          <w:i/>
          <w:lang w:eastAsia="zh-CN"/>
        </w:rPr>
        <w:t xml:space="preserve"> method adopted for multi-cell scheduling can be reused. </w:t>
      </w:r>
    </w:p>
    <w:bookmarkEnd w:id="6"/>
    <w:p w14:paraId="794DB81E" w14:textId="77777777" w:rsidR="00C35AF7" w:rsidRDefault="006531A6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2D9C58BC" w14:textId="415101EF" w:rsidR="00EC767A" w:rsidRDefault="006531A6" w:rsidP="00EC767A"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</w:t>
      </w:r>
      <w:r>
        <w:rPr>
          <w:rFonts w:hint="eastAsia"/>
          <w:lang w:eastAsia="zh-CN"/>
        </w:rPr>
        <w:t xml:space="preserve"> </w:t>
      </w:r>
      <w:r w:rsidR="00EC767A">
        <w:rPr>
          <w:lang w:val="en-GB"/>
        </w:rPr>
        <w:t xml:space="preserve">we discussed the </w:t>
      </w:r>
      <w:r w:rsidR="00EC767A">
        <w:t xml:space="preserve">motivation of </w:t>
      </w:r>
      <w:r w:rsidR="008B21FB">
        <w:rPr>
          <w:lang w:eastAsia="zh-CN"/>
        </w:rPr>
        <w:t>multi-UE UL transmission with a single DCI with the following observation and proposal</w:t>
      </w:r>
      <w:r w:rsidR="00E54C9F">
        <w:t>.</w:t>
      </w:r>
    </w:p>
    <w:p w14:paraId="225D23D1" w14:textId="77777777" w:rsidR="00A741CA" w:rsidRPr="00A21819" w:rsidRDefault="00A741CA" w:rsidP="00A741CA">
      <w:pPr>
        <w:rPr>
          <w:b/>
          <w:i/>
          <w:lang w:eastAsia="zh-CN"/>
        </w:rPr>
      </w:pPr>
      <w:r w:rsidRPr="00A21819">
        <w:rPr>
          <w:rFonts w:eastAsiaTheme="minorEastAsia"/>
          <w:b/>
          <w:i/>
          <w:kern w:val="2"/>
          <w:lang w:eastAsia="zh-CN"/>
        </w:rPr>
        <w:t xml:space="preserve">Observation 1: </w:t>
      </w:r>
      <w:r w:rsidRPr="00E93D52">
        <w:rPr>
          <w:i/>
          <w:lang w:val="en-GB" w:eastAsia="zh-CN"/>
        </w:rPr>
        <w:t xml:space="preserve">There are emerging scenarios requiring simultaneous multi-UE UL transmission, e.g., </w:t>
      </w:r>
      <w:proofErr w:type="spellStart"/>
      <w:r w:rsidRPr="00E93D52">
        <w:rPr>
          <w:i/>
          <w:lang w:eastAsia="zh-CN"/>
        </w:rPr>
        <w:t>IIoT</w:t>
      </w:r>
      <w:proofErr w:type="spellEnd"/>
      <w:r w:rsidRPr="00E93D52">
        <w:rPr>
          <w:i/>
          <w:lang w:eastAsia="zh-CN"/>
        </w:rPr>
        <w:t xml:space="preserve"> scenario, personal IoT network scenario, wireless backup scenario</w:t>
      </w:r>
      <w:r>
        <w:rPr>
          <w:i/>
          <w:lang w:eastAsia="zh-CN"/>
        </w:rPr>
        <w:t xml:space="preserve"> and </w:t>
      </w:r>
      <w:r w:rsidRPr="00E93D52">
        <w:rPr>
          <w:i/>
          <w:lang w:eastAsia="zh-CN"/>
        </w:rPr>
        <w:t>hotspot scenario</w:t>
      </w:r>
      <w:r>
        <w:rPr>
          <w:i/>
          <w:lang w:eastAsia="zh-CN"/>
        </w:rPr>
        <w:t xml:space="preserve"> </w:t>
      </w:r>
      <w:r w:rsidRPr="00E93D52">
        <w:rPr>
          <w:i/>
          <w:lang w:eastAsia="zh-CN"/>
        </w:rPr>
        <w:t>etc.</w:t>
      </w:r>
    </w:p>
    <w:p w14:paraId="5A484510" w14:textId="77777777" w:rsidR="00FF0CC6" w:rsidRDefault="00FF0CC6" w:rsidP="00FF0CC6">
      <w:pPr>
        <w:rPr>
          <w:i/>
        </w:rPr>
      </w:pPr>
      <w:r w:rsidRPr="00664443">
        <w:rPr>
          <w:rFonts w:hint="eastAsia"/>
          <w:b/>
          <w:i/>
        </w:rPr>
        <w:t>P</w:t>
      </w:r>
      <w:r w:rsidRPr="00664443">
        <w:rPr>
          <w:b/>
          <w:i/>
        </w:rPr>
        <w:t>roposal 1:</w:t>
      </w:r>
      <w:r w:rsidRPr="00664443">
        <w:rPr>
          <w:i/>
        </w:rPr>
        <w:t xml:space="preserve"> </w:t>
      </w:r>
      <w:r>
        <w:rPr>
          <w:i/>
        </w:rPr>
        <w:t>Support m</w:t>
      </w:r>
      <w:r w:rsidRPr="0009493E">
        <w:rPr>
          <w:i/>
        </w:rPr>
        <w:t>ulti-UE PUSCH scheduling with a single DCI</w:t>
      </w:r>
      <w:r>
        <w:rPr>
          <w:i/>
        </w:rPr>
        <w:t xml:space="preserve"> in Rel-19. </w:t>
      </w:r>
    </w:p>
    <w:p w14:paraId="218E6B67" w14:textId="77777777" w:rsidR="00FF0CC6" w:rsidRDefault="00FF0CC6" w:rsidP="00FF0CC6">
      <w:pPr>
        <w:pStyle w:val="a"/>
        <w:numPr>
          <w:ilvl w:val="0"/>
          <w:numId w:val="40"/>
        </w:numPr>
        <w:rPr>
          <w:rFonts w:eastAsiaTheme="minorEastAsia"/>
          <w:i/>
          <w:lang w:eastAsia="zh-CN"/>
        </w:rPr>
      </w:pPr>
      <w:r w:rsidRPr="0009493E">
        <w:rPr>
          <w:rFonts w:eastAsiaTheme="minorEastAsia"/>
          <w:i/>
          <w:lang w:eastAsia="zh-CN"/>
        </w:rPr>
        <w:t xml:space="preserve">Support both SFN based scheme and SDM based scheme by introducing </w:t>
      </w:r>
      <w:r>
        <w:rPr>
          <w:rFonts w:eastAsiaTheme="minorEastAsia"/>
          <w:i/>
          <w:lang w:eastAsia="zh-CN"/>
        </w:rPr>
        <w:t>two</w:t>
      </w:r>
      <w:r w:rsidRPr="0009493E">
        <w:rPr>
          <w:rFonts w:eastAsiaTheme="minorEastAsia"/>
          <w:i/>
          <w:lang w:eastAsia="zh-CN"/>
        </w:rPr>
        <w:t xml:space="preserve"> SRI bit fields and </w:t>
      </w:r>
      <w:r>
        <w:rPr>
          <w:rFonts w:eastAsiaTheme="minorEastAsia"/>
          <w:i/>
          <w:lang w:eastAsia="zh-CN"/>
        </w:rPr>
        <w:t>two</w:t>
      </w:r>
      <w:r w:rsidRPr="0009493E">
        <w:rPr>
          <w:rFonts w:eastAsiaTheme="minorEastAsia"/>
          <w:i/>
          <w:lang w:eastAsia="zh-CN"/>
        </w:rPr>
        <w:t xml:space="preserve"> TPMI bit fields</w:t>
      </w:r>
      <w:r>
        <w:rPr>
          <w:rFonts w:eastAsiaTheme="minorEastAsia"/>
          <w:i/>
          <w:lang w:eastAsia="zh-CN"/>
        </w:rPr>
        <w:t xml:space="preserve"> in a single DCI for two separate UEs respectively. </w:t>
      </w:r>
    </w:p>
    <w:p w14:paraId="6FBB1A2B" w14:textId="77777777" w:rsidR="00FF0CC6" w:rsidRPr="001A379E" w:rsidRDefault="00FF0CC6" w:rsidP="00FF0CC6">
      <w:pPr>
        <w:pStyle w:val="a"/>
        <w:numPr>
          <w:ilvl w:val="1"/>
          <w:numId w:val="40"/>
        </w:num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The single DCI is based on DCI format 0_1. </w:t>
      </w:r>
    </w:p>
    <w:p w14:paraId="77E7D5F5" w14:textId="77777777" w:rsidR="00FF0CC6" w:rsidRPr="00EC0F41" w:rsidRDefault="00FF0CC6" w:rsidP="00FF0CC6">
      <w:pPr>
        <w:pStyle w:val="a"/>
        <w:numPr>
          <w:ilvl w:val="0"/>
          <w:numId w:val="40"/>
        </w:numPr>
        <w:rPr>
          <w:rFonts w:eastAsiaTheme="minorEastAsia"/>
          <w:i/>
          <w:lang w:eastAsia="zh-CN"/>
        </w:rPr>
      </w:pPr>
      <w:r w:rsidRPr="00EC0F41">
        <w:rPr>
          <w:rFonts w:eastAsiaTheme="minorEastAsia"/>
          <w:i/>
          <w:lang w:eastAsia="zh-CN"/>
        </w:rPr>
        <w:t>Support TDM/FDM based scheme by additionally supporting independent TDRA/FDMA indication for separate UEs.</w:t>
      </w:r>
    </w:p>
    <w:p w14:paraId="14081F67" w14:textId="77777777" w:rsidR="00FF0CC6" w:rsidRPr="00EC0F41" w:rsidRDefault="00FF0CC6" w:rsidP="00FF0CC6">
      <w:pPr>
        <w:pStyle w:val="a"/>
        <w:numPr>
          <w:ilvl w:val="1"/>
          <w:numId w:val="40"/>
        </w:num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The </w:t>
      </w:r>
      <w:r w:rsidRPr="00EC0F41">
        <w:rPr>
          <w:rFonts w:eastAsiaTheme="minorEastAsia"/>
          <w:i/>
          <w:lang w:eastAsia="zh-CN"/>
        </w:rPr>
        <w:t>TDRA/FDMA indication</w:t>
      </w:r>
      <w:r>
        <w:rPr>
          <w:rFonts w:eastAsiaTheme="minorEastAsia"/>
          <w:i/>
          <w:lang w:eastAsia="zh-CN"/>
        </w:rPr>
        <w:t xml:space="preserve"> method adopted for multi-cell scheduling can be reused. </w:t>
      </w:r>
    </w:p>
    <w:p w14:paraId="6AEA0872" w14:textId="77777777" w:rsidR="00C35AF7" w:rsidRDefault="006531A6">
      <w:pPr>
        <w:pStyle w:val="1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 Reference</w:t>
      </w:r>
    </w:p>
    <w:p w14:paraId="7AC7EF32" w14:textId="3A285D76" w:rsidR="008F0464" w:rsidRPr="008F0464" w:rsidRDefault="008F0464" w:rsidP="008F0464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 w:rsidRPr="008F0464">
        <w:rPr>
          <w:rFonts w:eastAsiaTheme="minorEastAsia"/>
          <w:kern w:val="2"/>
          <w:szCs w:val="15"/>
          <w:lang w:val="en-GB" w:eastAsia="zh-CN"/>
        </w:rPr>
        <w:t>RP-232182</w:t>
      </w:r>
      <w:r w:rsidRPr="008F0464">
        <w:rPr>
          <w:rFonts w:eastAsiaTheme="minorEastAsia" w:hint="eastAsia"/>
          <w:kern w:val="2"/>
          <w:szCs w:val="15"/>
          <w:lang w:val="en-GB" w:eastAsia="zh-CN"/>
        </w:rPr>
        <w:t>,</w:t>
      </w:r>
      <w:r w:rsidRPr="008F0464">
        <w:rPr>
          <w:rFonts w:eastAsiaTheme="minorEastAsia"/>
          <w:kern w:val="2"/>
          <w:szCs w:val="15"/>
          <w:lang w:val="en-GB" w:eastAsia="zh-CN"/>
        </w:rPr>
        <w:t xml:space="preserve"> Views on UE collaboration in Rel-19, ZTE, CMCC, </w:t>
      </w:r>
      <w:proofErr w:type="spellStart"/>
      <w:r w:rsidRPr="008F0464">
        <w:rPr>
          <w:rFonts w:eastAsiaTheme="minorEastAsia"/>
          <w:kern w:val="2"/>
          <w:szCs w:val="15"/>
          <w:lang w:val="en-GB" w:eastAsia="zh-CN"/>
        </w:rPr>
        <w:t>Spreadtrum</w:t>
      </w:r>
      <w:proofErr w:type="spellEnd"/>
      <w:r w:rsidRPr="008F0464">
        <w:rPr>
          <w:rFonts w:eastAsiaTheme="minorEastAsia"/>
          <w:kern w:val="2"/>
          <w:szCs w:val="15"/>
          <w:lang w:val="en-GB" w:eastAsia="zh-CN"/>
        </w:rPr>
        <w:t>, CEPRI, China Southern Power Grid, CAICT, H3C, Xiaomi</w:t>
      </w:r>
      <w:r>
        <w:rPr>
          <w:rFonts w:eastAsiaTheme="minorEastAsia"/>
          <w:kern w:val="2"/>
          <w:szCs w:val="15"/>
          <w:lang w:val="en-GB" w:eastAsia="zh-CN"/>
        </w:rPr>
        <w:t>.</w:t>
      </w:r>
    </w:p>
    <w:p w14:paraId="0376C21B" w14:textId="1FD99F7B" w:rsidR="00B41AE1" w:rsidRPr="00500328" w:rsidRDefault="006F5758" w:rsidP="00500328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 w:rsidRPr="00500328">
        <w:rPr>
          <w:rFonts w:eastAsiaTheme="minorEastAsia"/>
          <w:kern w:val="2"/>
          <w:szCs w:val="15"/>
          <w:lang w:val="en-GB" w:eastAsia="zh-CN"/>
        </w:rPr>
        <w:t>RP-233621, Views on additional RAN2-led topics in Rel-19</w:t>
      </w:r>
      <w:r w:rsidR="00536674" w:rsidRPr="00500328">
        <w:rPr>
          <w:rFonts w:eastAsiaTheme="minorEastAsia"/>
          <w:kern w:val="2"/>
          <w:szCs w:val="15"/>
          <w:lang w:val="en-GB" w:eastAsia="zh-CN"/>
        </w:rPr>
        <w:t xml:space="preserve">, </w:t>
      </w:r>
      <w:r w:rsidR="00536674" w:rsidRPr="00500328">
        <w:rPr>
          <w:rFonts w:eastAsiaTheme="minorEastAsia"/>
          <w:kern w:val="2"/>
          <w:szCs w:val="15"/>
          <w:lang w:eastAsia="zh-CN"/>
        </w:rPr>
        <w:t xml:space="preserve">ZTE, CMCC, </w:t>
      </w:r>
      <w:proofErr w:type="spellStart"/>
      <w:r w:rsidR="00536674" w:rsidRPr="00500328">
        <w:rPr>
          <w:rFonts w:eastAsiaTheme="minorEastAsia"/>
          <w:kern w:val="2"/>
          <w:szCs w:val="15"/>
          <w:lang w:eastAsia="zh-CN"/>
        </w:rPr>
        <w:t>Spreadtrum</w:t>
      </w:r>
      <w:proofErr w:type="spellEnd"/>
      <w:r w:rsidR="00536674" w:rsidRPr="00500328">
        <w:rPr>
          <w:rFonts w:eastAsiaTheme="minorEastAsia"/>
          <w:kern w:val="2"/>
          <w:szCs w:val="15"/>
          <w:lang w:eastAsia="zh-CN"/>
        </w:rPr>
        <w:t>, CEPRI, China Southern Power Grid, CAICT, New H3C, Xiaomi, SGITG</w:t>
      </w:r>
      <w:r w:rsidRPr="00500328">
        <w:rPr>
          <w:rFonts w:eastAsiaTheme="minorEastAsia"/>
          <w:kern w:val="2"/>
          <w:szCs w:val="15"/>
          <w:lang w:eastAsia="zh-CN"/>
        </w:rPr>
        <w:t>.</w:t>
      </w:r>
    </w:p>
    <w:p w14:paraId="36880845" w14:textId="761E4CD7" w:rsidR="00724F52" w:rsidRDefault="00724F52" w:rsidP="00724F52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>
        <w:rPr>
          <w:rFonts w:eastAsiaTheme="minorEastAsia"/>
          <w:kern w:val="2"/>
          <w:szCs w:val="15"/>
          <w:lang w:val="en-GB" w:eastAsia="zh-CN"/>
        </w:rPr>
        <w:t>TR 22.804, “</w:t>
      </w:r>
      <w:r w:rsidRPr="00724F52">
        <w:rPr>
          <w:rFonts w:eastAsiaTheme="minorEastAsia"/>
          <w:kern w:val="2"/>
          <w:szCs w:val="15"/>
          <w:lang w:val="en-GB" w:eastAsia="zh-CN"/>
        </w:rPr>
        <w:t>Study on Communication for Automation in Vertical Domains</w:t>
      </w:r>
      <w:r>
        <w:rPr>
          <w:rFonts w:eastAsiaTheme="minorEastAsia"/>
          <w:kern w:val="2"/>
          <w:szCs w:val="15"/>
          <w:lang w:val="en-GB" w:eastAsia="zh-CN"/>
        </w:rPr>
        <w:t>_</w:t>
      </w:r>
      <w:r w:rsidR="00E10217">
        <w:rPr>
          <w:rFonts w:eastAsiaTheme="minorEastAsia"/>
          <w:kern w:val="2"/>
          <w:szCs w:val="15"/>
          <w:lang w:val="en-GB" w:eastAsia="zh-CN"/>
        </w:rPr>
        <w:t>v16.3.0</w:t>
      </w:r>
      <w:r>
        <w:rPr>
          <w:rFonts w:eastAsiaTheme="minorEastAsia"/>
          <w:kern w:val="2"/>
          <w:szCs w:val="15"/>
          <w:lang w:val="en-GB" w:eastAsia="zh-CN"/>
        </w:rPr>
        <w:t>”</w:t>
      </w:r>
      <w:r w:rsidR="00E10217">
        <w:rPr>
          <w:rFonts w:eastAsiaTheme="minorEastAsia"/>
          <w:kern w:val="2"/>
          <w:szCs w:val="15"/>
          <w:lang w:val="en-GB" w:eastAsia="zh-CN"/>
        </w:rPr>
        <w:t>, 2020-07</w:t>
      </w:r>
      <w:r>
        <w:rPr>
          <w:rFonts w:eastAsiaTheme="minorEastAsia"/>
          <w:kern w:val="2"/>
          <w:szCs w:val="15"/>
          <w:lang w:val="en-GB" w:eastAsia="zh-CN"/>
        </w:rPr>
        <w:t>.</w:t>
      </w:r>
    </w:p>
    <w:p w14:paraId="25073D84" w14:textId="33D13D20" w:rsidR="00724F52" w:rsidRDefault="00724F52" w:rsidP="00E10217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>
        <w:rPr>
          <w:rFonts w:eastAsiaTheme="minorEastAsia"/>
          <w:kern w:val="2"/>
          <w:szCs w:val="15"/>
          <w:lang w:val="en-GB" w:eastAsia="zh-CN"/>
        </w:rPr>
        <w:t xml:space="preserve">TR 22.859, </w:t>
      </w:r>
      <w:r w:rsidR="00E10217">
        <w:rPr>
          <w:rFonts w:eastAsiaTheme="minorEastAsia"/>
          <w:kern w:val="2"/>
          <w:szCs w:val="15"/>
          <w:lang w:val="en-GB" w:eastAsia="zh-CN"/>
        </w:rPr>
        <w:t>“</w:t>
      </w:r>
      <w:r w:rsidR="00E10217" w:rsidRPr="00E10217">
        <w:rPr>
          <w:rFonts w:eastAsiaTheme="minorEastAsia"/>
          <w:kern w:val="2"/>
          <w:szCs w:val="15"/>
          <w:lang w:val="en-GB" w:eastAsia="zh-CN"/>
        </w:rPr>
        <w:t>Study on Personal Internet of Things (</w:t>
      </w:r>
      <w:proofErr w:type="spellStart"/>
      <w:r w:rsidR="00E10217" w:rsidRPr="00E10217">
        <w:rPr>
          <w:rFonts w:eastAsiaTheme="minorEastAsia"/>
          <w:kern w:val="2"/>
          <w:szCs w:val="15"/>
          <w:lang w:val="en-GB" w:eastAsia="zh-CN"/>
        </w:rPr>
        <w:t>PIoT</w:t>
      </w:r>
      <w:proofErr w:type="spellEnd"/>
      <w:r w:rsidR="00E10217" w:rsidRPr="00E10217">
        <w:rPr>
          <w:rFonts w:eastAsiaTheme="minorEastAsia"/>
          <w:kern w:val="2"/>
          <w:szCs w:val="15"/>
          <w:lang w:val="en-GB" w:eastAsia="zh-CN"/>
        </w:rPr>
        <w:t>) networks</w:t>
      </w:r>
      <w:r w:rsidR="00E10217">
        <w:rPr>
          <w:rFonts w:eastAsiaTheme="minorEastAsia"/>
          <w:kern w:val="2"/>
          <w:szCs w:val="15"/>
          <w:lang w:val="en-GB" w:eastAsia="zh-CN"/>
        </w:rPr>
        <w:t>_v18.2.0”, 2021-12.</w:t>
      </w:r>
    </w:p>
    <w:p w14:paraId="7D22D1FB" w14:textId="6C734149" w:rsidR="0073289F" w:rsidRPr="0073289F" w:rsidRDefault="0073289F" w:rsidP="0073289F">
      <w:pPr>
        <w:pStyle w:val="References"/>
        <w:rPr>
          <w:lang w:eastAsia="en-GB"/>
        </w:rPr>
      </w:pPr>
      <w:r w:rsidRPr="0073289F">
        <w:rPr>
          <w:rFonts w:eastAsiaTheme="minorEastAsia"/>
          <w:kern w:val="2"/>
          <w:szCs w:val="15"/>
          <w:lang w:eastAsia="zh-CN"/>
        </w:rPr>
        <w:t>TR 22.867,</w:t>
      </w:r>
      <w:r w:rsidRPr="0073289F">
        <w:rPr>
          <w:rFonts w:eastAsiaTheme="minorEastAsia"/>
          <w:kern w:val="2"/>
          <w:szCs w:val="15"/>
          <w:lang w:val="en-GB" w:eastAsia="zh-CN"/>
        </w:rPr>
        <w:t xml:space="preserve"> </w:t>
      </w:r>
      <w:r>
        <w:rPr>
          <w:rFonts w:eastAsiaTheme="minorEastAsia"/>
          <w:kern w:val="2"/>
          <w:szCs w:val="15"/>
          <w:lang w:val="en-GB" w:eastAsia="zh-CN"/>
        </w:rPr>
        <w:t>“</w:t>
      </w:r>
      <w:r>
        <w:t>Study on 5G Smart Energy and Infrastructure</w:t>
      </w:r>
      <w:r>
        <w:rPr>
          <w:rFonts w:eastAsiaTheme="minorEastAsia"/>
          <w:kern w:val="2"/>
          <w:szCs w:val="15"/>
          <w:lang w:val="en-GB" w:eastAsia="zh-CN"/>
        </w:rPr>
        <w:t>_v18.2.0”, 2021-12.</w:t>
      </w:r>
      <w:r w:rsidRPr="0073289F">
        <w:rPr>
          <w:rFonts w:eastAsiaTheme="minorEastAsia"/>
          <w:kern w:val="2"/>
          <w:szCs w:val="15"/>
          <w:lang w:eastAsia="zh-CN"/>
        </w:rPr>
        <w:t xml:space="preserve"> </w:t>
      </w:r>
      <w:r>
        <w:rPr>
          <w:rFonts w:eastAsiaTheme="minorEastAsia"/>
          <w:kern w:val="2"/>
          <w:szCs w:val="15"/>
          <w:lang w:eastAsia="zh-CN"/>
        </w:rPr>
        <w:t xml:space="preserve"> </w:t>
      </w:r>
    </w:p>
    <w:p w14:paraId="7DC2017F" w14:textId="51160894" w:rsidR="006015BC" w:rsidRDefault="00B41AE1" w:rsidP="00E5538C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>
        <w:rPr>
          <w:rFonts w:eastAsiaTheme="minorEastAsia"/>
          <w:kern w:val="2"/>
          <w:szCs w:val="15"/>
          <w:lang w:val="en-GB" w:eastAsia="zh-CN"/>
        </w:rPr>
        <w:t xml:space="preserve">RP-232219, </w:t>
      </w:r>
      <w:r w:rsidRPr="00B41AE1">
        <w:rPr>
          <w:rFonts w:eastAsiaTheme="minorEastAsia"/>
          <w:kern w:val="2"/>
          <w:szCs w:val="15"/>
          <w:lang w:val="en-GB" w:eastAsia="zh-CN"/>
        </w:rPr>
        <w:t xml:space="preserve">Multiple </w:t>
      </w:r>
      <w:proofErr w:type="gramStart"/>
      <w:r w:rsidRPr="00B41AE1">
        <w:rPr>
          <w:rFonts w:eastAsiaTheme="minorEastAsia"/>
          <w:kern w:val="2"/>
          <w:szCs w:val="15"/>
          <w:lang w:val="en-GB" w:eastAsia="zh-CN"/>
        </w:rPr>
        <w:t>carriers</w:t>
      </w:r>
      <w:proofErr w:type="gramEnd"/>
      <w:r w:rsidRPr="00B41AE1">
        <w:rPr>
          <w:rFonts w:eastAsiaTheme="minorEastAsia"/>
          <w:kern w:val="2"/>
          <w:szCs w:val="15"/>
          <w:lang w:val="en-GB" w:eastAsia="zh-CN"/>
        </w:rPr>
        <w:t xml:space="preserve"> enhancement for R19</w:t>
      </w:r>
      <w:r w:rsidR="00500328">
        <w:rPr>
          <w:rFonts w:eastAsiaTheme="minorEastAsia"/>
          <w:kern w:val="2"/>
          <w:szCs w:val="15"/>
          <w:lang w:val="en-GB" w:eastAsia="zh-CN"/>
        </w:rPr>
        <w:t>, CMCC</w:t>
      </w:r>
      <w:r>
        <w:rPr>
          <w:rFonts w:eastAsiaTheme="minorEastAsia"/>
          <w:kern w:val="2"/>
          <w:szCs w:val="15"/>
          <w:lang w:val="en-GB" w:eastAsia="zh-CN"/>
        </w:rPr>
        <w:t>.</w:t>
      </w:r>
      <w:bookmarkEnd w:id="1"/>
      <w:r w:rsidR="00183026">
        <w:rPr>
          <w:rFonts w:eastAsiaTheme="minorEastAsia"/>
          <w:kern w:val="2"/>
          <w:szCs w:val="15"/>
          <w:lang w:val="en-GB" w:eastAsia="zh-CN"/>
        </w:rPr>
        <w:t xml:space="preserve"> </w:t>
      </w:r>
    </w:p>
    <w:p w14:paraId="2E0538DA" w14:textId="7A907841" w:rsidR="00AA418C" w:rsidRPr="00E5538C" w:rsidRDefault="00AA418C" w:rsidP="00E5538C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 w:rsidRPr="00AA418C">
        <w:rPr>
          <w:rFonts w:eastAsiaTheme="minorEastAsia"/>
          <w:kern w:val="2"/>
          <w:szCs w:val="15"/>
          <w:lang w:val="en-GB" w:eastAsia="zh-CN"/>
        </w:rPr>
        <w:t>RP-232204</w:t>
      </w:r>
      <w:r>
        <w:rPr>
          <w:rFonts w:eastAsiaTheme="minorEastAsia"/>
          <w:kern w:val="2"/>
          <w:szCs w:val="15"/>
          <w:lang w:val="en-GB" w:eastAsia="zh-CN"/>
        </w:rPr>
        <w:t>,</w:t>
      </w:r>
      <w:r w:rsidRPr="00AA418C">
        <w:rPr>
          <w:rFonts w:eastAsiaTheme="minorEastAsia"/>
          <w:kern w:val="2"/>
          <w:szCs w:val="15"/>
          <w:lang w:val="en-GB" w:eastAsia="zh-CN"/>
        </w:rPr>
        <w:t xml:space="preserve"> Discussion on Rel-19 MIMO Evolution</w:t>
      </w:r>
      <w:r>
        <w:rPr>
          <w:rFonts w:eastAsiaTheme="minorEastAsia"/>
          <w:kern w:val="2"/>
          <w:szCs w:val="15"/>
          <w:lang w:val="en-GB" w:eastAsia="zh-CN"/>
        </w:rPr>
        <w:t>, CMCC.</w:t>
      </w:r>
    </w:p>
    <w:sectPr w:rsidR="00AA418C" w:rsidRPr="00E5538C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0EB26" w14:textId="77777777" w:rsidR="004436CE" w:rsidRDefault="004436CE">
      <w:pPr>
        <w:spacing w:after="0"/>
      </w:pPr>
      <w:r>
        <w:separator/>
      </w:r>
    </w:p>
  </w:endnote>
  <w:endnote w:type="continuationSeparator" w:id="0">
    <w:p w14:paraId="0D85EEFC" w14:textId="77777777" w:rsidR="004436CE" w:rsidRDefault="004436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1C86B" w14:textId="77777777" w:rsidR="00FF63B5" w:rsidRDefault="00FF63B5">
    <w:pPr>
      <w:pStyle w:val="af0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41329C05" w14:textId="77777777" w:rsidR="00FF63B5" w:rsidRDefault="00FF63B5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6083" w14:textId="4B44A9F0" w:rsidR="00FF63B5" w:rsidRDefault="00FF63B5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6A1824">
      <w:rPr>
        <w:rStyle w:val="afb"/>
        <w:noProof/>
      </w:rPr>
      <w:t>1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 w:rsidR="006A1824">
      <w:rPr>
        <w:rStyle w:val="afb"/>
        <w:noProof/>
      </w:rPr>
      <w:t>2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E5BF0" w14:textId="77777777" w:rsidR="004436CE" w:rsidRDefault="004436CE">
      <w:pPr>
        <w:spacing w:after="0"/>
      </w:pPr>
      <w:r>
        <w:separator/>
      </w:r>
    </w:p>
  </w:footnote>
  <w:footnote w:type="continuationSeparator" w:id="0">
    <w:p w14:paraId="3F9F2C84" w14:textId="77777777" w:rsidR="004436CE" w:rsidRDefault="004436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E94FA" w14:textId="77777777" w:rsidR="00FF63B5" w:rsidRDefault="00FF63B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42ED33"/>
    <w:multiLevelType w:val="singleLevel"/>
    <w:tmpl w:val="8042ED3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A8945274"/>
    <w:multiLevelType w:val="singleLevel"/>
    <w:tmpl w:val="A8945274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69E722F"/>
    <w:multiLevelType w:val="singleLevel"/>
    <w:tmpl w:val="B69E722F"/>
    <w:lvl w:ilvl="0">
      <w:start w:val="1"/>
      <w:numFmt w:val="bullet"/>
      <w:lvlText w:val=""/>
      <w:lvlJc w:val="left"/>
      <w:pPr>
        <w:tabs>
          <w:tab w:val="left" w:pos="850"/>
        </w:tabs>
        <w:ind w:left="850" w:hanging="430"/>
      </w:pPr>
      <w:rPr>
        <w:rFonts w:ascii="Wingdings" w:hAnsi="Wingdings" w:hint="default"/>
      </w:rPr>
    </w:lvl>
  </w:abstractNum>
  <w:abstractNum w:abstractNumId="3" w15:restartNumberingAfterBreak="0">
    <w:nsid w:val="BC200DBA"/>
    <w:multiLevelType w:val="multilevel"/>
    <w:tmpl w:val="927E672E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C4150B19"/>
    <w:multiLevelType w:val="singleLevel"/>
    <w:tmpl w:val="C4150B19"/>
    <w:lvl w:ilvl="0">
      <w:start w:val="1"/>
      <w:numFmt w:val="bullet"/>
      <w:lvlText w:val=""/>
      <w:lvlJc w:val="left"/>
      <w:pPr>
        <w:tabs>
          <w:tab w:val="left" w:pos="850"/>
        </w:tabs>
        <w:ind w:left="850" w:hanging="430"/>
      </w:pPr>
      <w:rPr>
        <w:rFonts w:ascii="Wingdings" w:hAnsi="Wingdings" w:hint="default"/>
      </w:rPr>
    </w:lvl>
  </w:abstractNum>
  <w:abstractNum w:abstractNumId="5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6" w15:restartNumberingAfterBreak="0">
    <w:nsid w:val="05B06A65"/>
    <w:multiLevelType w:val="multilevel"/>
    <w:tmpl w:val="05B06A6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ABF3C1D"/>
    <w:multiLevelType w:val="hybridMultilevel"/>
    <w:tmpl w:val="AA2E27B2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0690EA5"/>
    <w:multiLevelType w:val="hybridMultilevel"/>
    <w:tmpl w:val="E5A20178"/>
    <w:lvl w:ilvl="0" w:tplc="12687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D74FEA"/>
    <w:multiLevelType w:val="hybridMultilevel"/>
    <w:tmpl w:val="C09EE4FC"/>
    <w:lvl w:ilvl="0" w:tplc="D4D6A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F3065A"/>
    <w:multiLevelType w:val="multilevel"/>
    <w:tmpl w:val="31F3065A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3A89512D"/>
    <w:multiLevelType w:val="hybridMultilevel"/>
    <w:tmpl w:val="47DC527C"/>
    <w:lvl w:ilvl="0" w:tplc="AA26EE80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4BC16AE"/>
    <w:multiLevelType w:val="hybridMultilevel"/>
    <w:tmpl w:val="F626B196"/>
    <w:lvl w:ilvl="0" w:tplc="04090003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 w:tplc="20000001">
      <w:start w:val="1"/>
      <w:numFmt w:val="bullet"/>
      <w:lvlText w:val=""/>
      <w:lvlJc w:val="left"/>
      <w:pPr>
        <w:ind w:left="1128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0" w15:restartNumberingAfterBreak="0">
    <w:nsid w:val="4AE2732B"/>
    <w:multiLevelType w:val="hybridMultilevel"/>
    <w:tmpl w:val="1F405C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26A762"/>
    <w:multiLevelType w:val="singleLevel"/>
    <w:tmpl w:val="4E26A762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2" w15:restartNumberingAfterBreak="0">
    <w:nsid w:val="52C050A3"/>
    <w:multiLevelType w:val="hybridMultilevel"/>
    <w:tmpl w:val="D1CC25F4"/>
    <w:lvl w:ilvl="0" w:tplc="6C800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DDB2CF0"/>
    <w:multiLevelType w:val="hybridMultilevel"/>
    <w:tmpl w:val="923EDBA0"/>
    <w:lvl w:ilvl="0" w:tplc="04090003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 w:tplc="2F08AACC">
      <w:start w:val="3"/>
      <w:numFmt w:val="bullet"/>
      <w:lvlText w:val="•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A4F16"/>
    <w:multiLevelType w:val="hybridMultilevel"/>
    <w:tmpl w:val="A2F2B9F8"/>
    <w:lvl w:ilvl="0" w:tplc="3C446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C837B35"/>
    <w:multiLevelType w:val="hybridMultilevel"/>
    <w:tmpl w:val="C11CF740"/>
    <w:lvl w:ilvl="0" w:tplc="AFF26DB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7"/>
  </w:num>
  <w:num w:numId="2">
    <w:abstractNumId w:val="13"/>
  </w:num>
  <w:num w:numId="3">
    <w:abstractNumId w:val="24"/>
  </w:num>
  <w:num w:numId="4">
    <w:abstractNumId w:val="16"/>
  </w:num>
  <w:num w:numId="5">
    <w:abstractNumId w:val="31"/>
  </w:num>
  <w:num w:numId="6">
    <w:abstractNumId w:val="23"/>
  </w:num>
  <w:num w:numId="7">
    <w:abstractNumId w:val="15"/>
  </w:num>
  <w:num w:numId="8">
    <w:abstractNumId w:val="30"/>
  </w:num>
  <w:num w:numId="9">
    <w:abstractNumId w:val="28"/>
  </w:num>
  <w:num w:numId="10">
    <w:abstractNumId w:val="5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2"/>
  </w:num>
  <w:num w:numId="13">
    <w:abstractNumId w:val="4"/>
  </w:num>
  <w:num w:numId="14">
    <w:abstractNumId w:val="14"/>
  </w:num>
  <w:num w:numId="15">
    <w:abstractNumId w:val="0"/>
  </w:num>
  <w:num w:numId="16">
    <w:abstractNumId w:val="21"/>
  </w:num>
  <w:num w:numId="17">
    <w:abstractNumId w:val="9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</w:num>
  <w:num w:numId="24">
    <w:abstractNumId w:val="7"/>
  </w:num>
  <w:num w:numId="25">
    <w:abstractNumId w:val="1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29"/>
  </w:num>
  <w:num w:numId="31">
    <w:abstractNumId w:val="32"/>
  </w:num>
  <w:num w:numId="32">
    <w:abstractNumId w:val="17"/>
  </w:num>
  <w:num w:numId="33">
    <w:abstractNumId w:val="12"/>
  </w:num>
  <w:num w:numId="34">
    <w:abstractNumId w:val="11"/>
  </w:num>
  <w:num w:numId="35">
    <w:abstractNumId w:val="22"/>
  </w:num>
  <w:num w:numId="36">
    <w:abstractNumId w:val="24"/>
  </w:num>
  <w:num w:numId="37">
    <w:abstractNumId w:val="7"/>
  </w:num>
  <w:num w:numId="38">
    <w:abstractNumId w:val="3"/>
  </w:num>
  <w:num w:numId="39">
    <w:abstractNumId w:val="8"/>
  </w:num>
  <w:num w:numId="40">
    <w:abstractNumId w:val="19"/>
  </w:num>
  <w:num w:numId="41">
    <w:abstractNumId w:val="20"/>
  </w:num>
  <w:num w:numId="42">
    <w:abstractNumId w:val="27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616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6CEE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578"/>
    <w:rsid w:val="00011A84"/>
    <w:rsid w:val="000124D1"/>
    <w:rsid w:val="00012C64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73"/>
    <w:rsid w:val="00016DCE"/>
    <w:rsid w:val="00017309"/>
    <w:rsid w:val="000178F8"/>
    <w:rsid w:val="00017A0B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43C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2A"/>
    <w:rsid w:val="0003134F"/>
    <w:rsid w:val="00031351"/>
    <w:rsid w:val="000317B2"/>
    <w:rsid w:val="00031DBF"/>
    <w:rsid w:val="00031EDD"/>
    <w:rsid w:val="000321DC"/>
    <w:rsid w:val="000325EF"/>
    <w:rsid w:val="00032A0C"/>
    <w:rsid w:val="00032C9F"/>
    <w:rsid w:val="00033D49"/>
    <w:rsid w:val="00033EB8"/>
    <w:rsid w:val="00033EE3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00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367"/>
    <w:rsid w:val="0005241E"/>
    <w:rsid w:val="0005291A"/>
    <w:rsid w:val="00052AE3"/>
    <w:rsid w:val="000531A8"/>
    <w:rsid w:val="000532C1"/>
    <w:rsid w:val="00053849"/>
    <w:rsid w:val="00053A47"/>
    <w:rsid w:val="00053BEC"/>
    <w:rsid w:val="00053EAA"/>
    <w:rsid w:val="0005456E"/>
    <w:rsid w:val="00054ACE"/>
    <w:rsid w:val="00054AE4"/>
    <w:rsid w:val="00054B6B"/>
    <w:rsid w:val="00054DAB"/>
    <w:rsid w:val="0005504C"/>
    <w:rsid w:val="0005520A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E16"/>
    <w:rsid w:val="00063F57"/>
    <w:rsid w:val="00064262"/>
    <w:rsid w:val="0006470A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893"/>
    <w:rsid w:val="00075999"/>
    <w:rsid w:val="00075AB6"/>
    <w:rsid w:val="00076408"/>
    <w:rsid w:val="0007661E"/>
    <w:rsid w:val="0007683A"/>
    <w:rsid w:val="00077073"/>
    <w:rsid w:val="0007796D"/>
    <w:rsid w:val="0008022A"/>
    <w:rsid w:val="00080418"/>
    <w:rsid w:val="000805B2"/>
    <w:rsid w:val="00080AC8"/>
    <w:rsid w:val="00080D74"/>
    <w:rsid w:val="00080FA6"/>
    <w:rsid w:val="00081383"/>
    <w:rsid w:val="0008181C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6B4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493E"/>
    <w:rsid w:val="0009512D"/>
    <w:rsid w:val="00095468"/>
    <w:rsid w:val="000954C6"/>
    <w:rsid w:val="00095671"/>
    <w:rsid w:val="000956BC"/>
    <w:rsid w:val="000957FF"/>
    <w:rsid w:val="00095920"/>
    <w:rsid w:val="00095C37"/>
    <w:rsid w:val="00095EFC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08"/>
    <w:rsid w:val="000A05C5"/>
    <w:rsid w:val="000A097B"/>
    <w:rsid w:val="000A09A2"/>
    <w:rsid w:val="000A0A57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9B"/>
    <w:rsid w:val="000A7C88"/>
    <w:rsid w:val="000A7FE9"/>
    <w:rsid w:val="000B02C2"/>
    <w:rsid w:val="000B0610"/>
    <w:rsid w:val="000B07CD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378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0171"/>
    <w:rsid w:val="000C040D"/>
    <w:rsid w:val="000C0999"/>
    <w:rsid w:val="000C133A"/>
    <w:rsid w:val="000C147D"/>
    <w:rsid w:val="000C1545"/>
    <w:rsid w:val="000C1DBD"/>
    <w:rsid w:val="000C2052"/>
    <w:rsid w:val="000C21BA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1A1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C798B"/>
    <w:rsid w:val="000D0153"/>
    <w:rsid w:val="000D037E"/>
    <w:rsid w:val="000D0810"/>
    <w:rsid w:val="000D0A0F"/>
    <w:rsid w:val="000D0AB8"/>
    <w:rsid w:val="000D0B71"/>
    <w:rsid w:val="000D0BCC"/>
    <w:rsid w:val="000D0F9A"/>
    <w:rsid w:val="000D107F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2D2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DA2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29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A15"/>
    <w:rsid w:val="000F1CF3"/>
    <w:rsid w:val="000F1D2C"/>
    <w:rsid w:val="000F1F98"/>
    <w:rsid w:val="000F20CD"/>
    <w:rsid w:val="000F2965"/>
    <w:rsid w:val="000F2A5F"/>
    <w:rsid w:val="000F2CC4"/>
    <w:rsid w:val="000F2ED3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385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16B"/>
    <w:rsid w:val="00107423"/>
    <w:rsid w:val="00107570"/>
    <w:rsid w:val="0010795D"/>
    <w:rsid w:val="00107F07"/>
    <w:rsid w:val="0011034F"/>
    <w:rsid w:val="0011036F"/>
    <w:rsid w:val="00110851"/>
    <w:rsid w:val="00110FD1"/>
    <w:rsid w:val="00111169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222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CAD"/>
    <w:rsid w:val="00136EED"/>
    <w:rsid w:val="001371E4"/>
    <w:rsid w:val="00137280"/>
    <w:rsid w:val="00137288"/>
    <w:rsid w:val="00137480"/>
    <w:rsid w:val="001375B9"/>
    <w:rsid w:val="001376F7"/>
    <w:rsid w:val="00137EA0"/>
    <w:rsid w:val="001404AF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5ED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4E3E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0E22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4FF7"/>
    <w:rsid w:val="00155178"/>
    <w:rsid w:val="001553B5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8E6"/>
    <w:rsid w:val="00166987"/>
    <w:rsid w:val="001669F9"/>
    <w:rsid w:val="00166D9E"/>
    <w:rsid w:val="00166EE2"/>
    <w:rsid w:val="00166EF0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6D6"/>
    <w:rsid w:val="00175A6E"/>
    <w:rsid w:val="00175B2D"/>
    <w:rsid w:val="00175B5A"/>
    <w:rsid w:val="00175CE4"/>
    <w:rsid w:val="00175EF2"/>
    <w:rsid w:val="001761AA"/>
    <w:rsid w:val="00176414"/>
    <w:rsid w:val="00176A6C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3D8"/>
    <w:rsid w:val="0018246F"/>
    <w:rsid w:val="00182718"/>
    <w:rsid w:val="00182D06"/>
    <w:rsid w:val="00182FBF"/>
    <w:rsid w:val="00183026"/>
    <w:rsid w:val="001836DF"/>
    <w:rsid w:val="00183895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2C7D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9E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82"/>
    <w:rsid w:val="001B35C1"/>
    <w:rsid w:val="001B3754"/>
    <w:rsid w:val="001B3805"/>
    <w:rsid w:val="001B3A10"/>
    <w:rsid w:val="001B4371"/>
    <w:rsid w:val="001B5332"/>
    <w:rsid w:val="001B54E9"/>
    <w:rsid w:val="001B55DE"/>
    <w:rsid w:val="001B635D"/>
    <w:rsid w:val="001B672E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5E2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12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3817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07B"/>
    <w:rsid w:val="001E0117"/>
    <w:rsid w:val="001E0772"/>
    <w:rsid w:val="001E0818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9AC"/>
    <w:rsid w:val="001F7CD2"/>
    <w:rsid w:val="001F7DD6"/>
    <w:rsid w:val="002000F2"/>
    <w:rsid w:val="002000FC"/>
    <w:rsid w:val="00200172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29B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ED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8DD"/>
    <w:rsid w:val="00215D76"/>
    <w:rsid w:val="002162EA"/>
    <w:rsid w:val="002163CF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749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0B1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16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821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BC8"/>
    <w:rsid w:val="00254F38"/>
    <w:rsid w:val="00255C17"/>
    <w:rsid w:val="0025655A"/>
    <w:rsid w:val="002565F8"/>
    <w:rsid w:val="00256B22"/>
    <w:rsid w:val="00256B25"/>
    <w:rsid w:val="00256CA5"/>
    <w:rsid w:val="00256D51"/>
    <w:rsid w:val="00256DA5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2BB7"/>
    <w:rsid w:val="00263038"/>
    <w:rsid w:val="002631DC"/>
    <w:rsid w:val="0026382D"/>
    <w:rsid w:val="0026385F"/>
    <w:rsid w:val="00263B75"/>
    <w:rsid w:val="00263DD9"/>
    <w:rsid w:val="00264256"/>
    <w:rsid w:val="0026432F"/>
    <w:rsid w:val="00264385"/>
    <w:rsid w:val="0026442D"/>
    <w:rsid w:val="002644C5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7CE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36D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DFC"/>
    <w:rsid w:val="00283E4A"/>
    <w:rsid w:val="00283FD2"/>
    <w:rsid w:val="002845F8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1"/>
    <w:rsid w:val="00287C28"/>
    <w:rsid w:val="00287C39"/>
    <w:rsid w:val="002900FB"/>
    <w:rsid w:val="00290254"/>
    <w:rsid w:val="00290C83"/>
    <w:rsid w:val="00290DE1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C2A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DF7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1D4B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6DC2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3F73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690"/>
    <w:rsid w:val="002E0E5E"/>
    <w:rsid w:val="002E0E94"/>
    <w:rsid w:val="002E1302"/>
    <w:rsid w:val="002E15A5"/>
    <w:rsid w:val="002E16BC"/>
    <w:rsid w:val="002E19AD"/>
    <w:rsid w:val="002E19E9"/>
    <w:rsid w:val="002E1BA1"/>
    <w:rsid w:val="002E1E06"/>
    <w:rsid w:val="002E25D2"/>
    <w:rsid w:val="002E262E"/>
    <w:rsid w:val="002E2738"/>
    <w:rsid w:val="002E2923"/>
    <w:rsid w:val="002E2A76"/>
    <w:rsid w:val="002E306D"/>
    <w:rsid w:val="002E361F"/>
    <w:rsid w:val="002E3653"/>
    <w:rsid w:val="002E38B7"/>
    <w:rsid w:val="002E3B6E"/>
    <w:rsid w:val="002E4301"/>
    <w:rsid w:val="002E4DEC"/>
    <w:rsid w:val="002E58E1"/>
    <w:rsid w:val="002E5BDD"/>
    <w:rsid w:val="002E5C56"/>
    <w:rsid w:val="002E5D86"/>
    <w:rsid w:val="002E5DD7"/>
    <w:rsid w:val="002E6809"/>
    <w:rsid w:val="002E7780"/>
    <w:rsid w:val="002E7974"/>
    <w:rsid w:val="002F0045"/>
    <w:rsid w:val="002F00F0"/>
    <w:rsid w:val="002F025B"/>
    <w:rsid w:val="002F0684"/>
    <w:rsid w:val="002F09C0"/>
    <w:rsid w:val="002F0ADB"/>
    <w:rsid w:val="002F0D6C"/>
    <w:rsid w:val="002F0DD8"/>
    <w:rsid w:val="002F0E34"/>
    <w:rsid w:val="002F1132"/>
    <w:rsid w:val="002F1252"/>
    <w:rsid w:val="002F22C3"/>
    <w:rsid w:val="002F2AE0"/>
    <w:rsid w:val="002F2C3B"/>
    <w:rsid w:val="002F31C4"/>
    <w:rsid w:val="002F322F"/>
    <w:rsid w:val="002F399E"/>
    <w:rsid w:val="002F3AEE"/>
    <w:rsid w:val="002F3C04"/>
    <w:rsid w:val="002F3C09"/>
    <w:rsid w:val="002F3DCF"/>
    <w:rsid w:val="002F3F16"/>
    <w:rsid w:val="002F3FA2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7F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5E6A"/>
    <w:rsid w:val="003065FB"/>
    <w:rsid w:val="00306ED2"/>
    <w:rsid w:val="00306F70"/>
    <w:rsid w:val="00306F89"/>
    <w:rsid w:val="0030749E"/>
    <w:rsid w:val="00307761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1D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BAE"/>
    <w:rsid w:val="00316C58"/>
    <w:rsid w:val="00316EAE"/>
    <w:rsid w:val="00317050"/>
    <w:rsid w:val="00317329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813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715"/>
    <w:rsid w:val="003278C7"/>
    <w:rsid w:val="0032793B"/>
    <w:rsid w:val="0032797E"/>
    <w:rsid w:val="003279D9"/>
    <w:rsid w:val="00327AEA"/>
    <w:rsid w:val="00327D99"/>
    <w:rsid w:val="00327FA5"/>
    <w:rsid w:val="003308C4"/>
    <w:rsid w:val="00330C30"/>
    <w:rsid w:val="00330DE8"/>
    <w:rsid w:val="00331915"/>
    <w:rsid w:val="00331BF4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5F2"/>
    <w:rsid w:val="00336780"/>
    <w:rsid w:val="003367C5"/>
    <w:rsid w:val="00336DAD"/>
    <w:rsid w:val="00336DB3"/>
    <w:rsid w:val="00336F1B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965"/>
    <w:rsid w:val="00341CFA"/>
    <w:rsid w:val="0034246D"/>
    <w:rsid w:val="00342A65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6E3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6F59"/>
    <w:rsid w:val="003572DE"/>
    <w:rsid w:val="00357659"/>
    <w:rsid w:val="00357712"/>
    <w:rsid w:val="00357CAE"/>
    <w:rsid w:val="00360271"/>
    <w:rsid w:val="003604DB"/>
    <w:rsid w:val="0036051C"/>
    <w:rsid w:val="003612FA"/>
    <w:rsid w:val="003617B5"/>
    <w:rsid w:val="0036185C"/>
    <w:rsid w:val="00361B1A"/>
    <w:rsid w:val="0036227D"/>
    <w:rsid w:val="0036262C"/>
    <w:rsid w:val="00362C5A"/>
    <w:rsid w:val="003632D2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281"/>
    <w:rsid w:val="003724A1"/>
    <w:rsid w:val="00372A6B"/>
    <w:rsid w:val="00372AB0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199A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1DF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0BC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8C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6F19"/>
    <w:rsid w:val="003A71E1"/>
    <w:rsid w:val="003A76A9"/>
    <w:rsid w:val="003A7747"/>
    <w:rsid w:val="003B0299"/>
    <w:rsid w:val="003B0B4D"/>
    <w:rsid w:val="003B1C34"/>
    <w:rsid w:val="003B1E08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5B1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3D"/>
    <w:rsid w:val="003D69ED"/>
    <w:rsid w:val="003D6B43"/>
    <w:rsid w:val="003D740C"/>
    <w:rsid w:val="003D79E8"/>
    <w:rsid w:val="003E0487"/>
    <w:rsid w:val="003E054A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411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550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1BF"/>
    <w:rsid w:val="003F51E8"/>
    <w:rsid w:val="003F536B"/>
    <w:rsid w:val="003F557A"/>
    <w:rsid w:val="003F560A"/>
    <w:rsid w:val="003F586D"/>
    <w:rsid w:val="003F629B"/>
    <w:rsid w:val="003F62B4"/>
    <w:rsid w:val="003F62F9"/>
    <w:rsid w:val="003F682D"/>
    <w:rsid w:val="003F6853"/>
    <w:rsid w:val="003F6925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3EB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1A7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DC5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6E56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CAE"/>
    <w:rsid w:val="00432F8F"/>
    <w:rsid w:val="00432F9E"/>
    <w:rsid w:val="00433106"/>
    <w:rsid w:val="0043359F"/>
    <w:rsid w:val="00433D8A"/>
    <w:rsid w:val="00434066"/>
    <w:rsid w:val="00434754"/>
    <w:rsid w:val="004347AB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227"/>
    <w:rsid w:val="00436696"/>
    <w:rsid w:val="00436A3B"/>
    <w:rsid w:val="00436D7C"/>
    <w:rsid w:val="004371AB"/>
    <w:rsid w:val="00437750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6CE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3F03"/>
    <w:rsid w:val="004540AC"/>
    <w:rsid w:val="004543E4"/>
    <w:rsid w:val="00454829"/>
    <w:rsid w:val="004548E5"/>
    <w:rsid w:val="0045491B"/>
    <w:rsid w:val="00454ACD"/>
    <w:rsid w:val="00454E44"/>
    <w:rsid w:val="00454F08"/>
    <w:rsid w:val="00454F85"/>
    <w:rsid w:val="00455044"/>
    <w:rsid w:val="00455105"/>
    <w:rsid w:val="00455986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414"/>
    <w:rsid w:val="00464872"/>
    <w:rsid w:val="0046492C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67FF3"/>
    <w:rsid w:val="0047041E"/>
    <w:rsid w:val="0047045E"/>
    <w:rsid w:val="00470628"/>
    <w:rsid w:val="00470750"/>
    <w:rsid w:val="00470893"/>
    <w:rsid w:val="00470A49"/>
    <w:rsid w:val="0047166D"/>
    <w:rsid w:val="00471856"/>
    <w:rsid w:val="004718D8"/>
    <w:rsid w:val="00471DB0"/>
    <w:rsid w:val="00471F8B"/>
    <w:rsid w:val="00471FAB"/>
    <w:rsid w:val="0047253B"/>
    <w:rsid w:val="00472ACB"/>
    <w:rsid w:val="00472F5D"/>
    <w:rsid w:val="0047330E"/>
    <w:rsid w:val="004735E8"/>
    <w:rsid w:val="004737D3"/>
    <w:rsid w:val="00473F5F"/>
    <w:rsid w:val="0047410D"/>
    <w:rsid w:val="0047475B"/>
    <w:rsid w:val="00474C9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CA5"/>
    <w:rsid w:val="00487F28"/>
    <w:rsid w:val="004900B3"/>
    <w:rsid w:val="00490185"/>
    <w:rsid w:val="0049040C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209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2A6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3FFF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BEA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B66"/>
    <w:rsid w:val="004B2C33"/>
    <w:rsid w:val="004B2CDB"/>
    <w:rsid w:val="004B2DE8"/>
    <w:rsid w:val="004B2F6E"/>
    <w:rsid w:val="004B3B5F"/>
    <w:rsid w:val="004B3C3F"/>
    <w:rsid w:val="004B3DF0"/>
    <w:rsid w:val="004B45A2"/>
    <w:rsid w:val="004B46C3"/>
    <w:rsid w:val="004B4789"/>
    <w:rsid w:val="004B4A0F"/>
    <w:rsid w:val="004B4AF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873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4DF"/>
    <w:rsid w:val="004C566C"/>
    <w:rsid w:val="004C5C44"/>
    <w:rsid w:val="004C5EF0"/>
    <w:rsid w:val="004C63D6"/>
    <w:rsid w:val="004C660B"/>
    <w:rsid w:val="004C730E"/>
    <w:rsid w:val="004C76F4"/>
    <w:rsid w:val="004C7739"/>
    <w:rsid w:val="004C7BDF"/>
    <w:rsid w:val="004C7EE0"/>
    <w:rsid w:val="004D0328"/>
    <w:rsid w:val="004D03CE"/>
    <w:rsid w:val="004D03E0"/>
    <w:rsid w:val="004D0A4C"/>
    <w:rsid w:val="004D0E42"/>
    <w:rsid w:val="004D0FA5"/>
    <w:rsid w:val="004D1059"/>
    <w:rsid w:val="004D1445"/>
    <w:rsid w:val="004D1462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6B9"/>
    <w:rsid w:val="004D68C0"/>
    <w:rsid w:val="004D70E1"/>
    <w:rsid w:val="004D710C"/>
    <w:rsid w:val="004D7522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5D9E"/>
    <w:rsid w:val="004E6158"/>
    <w:rsid w:val="004E6184"/>
    <w:rsid w:val="004E6463"/>
    <w:rsid w:val="004E6822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AF0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CF2"/>
    <w:rsid w:val="004F3D55"/>
    <w:rsid w:val="004F3DD1"/>
    <w:rsid w:val="004F4E53"/>
    <w:rsid w:val="004F558F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328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1FE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C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C79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9C7"/>
    <w:rsid w:val="00523E18"/>
    <w:rsid w:val="00523F32"/>
    <w:rsid w:val="0052422C"/>
    <w:rsid w:val="005242C4"/>
    <w:rsid w:val="005244D5"/>
    <w:rsid w:val="00524AD1"/>
    <w:rsid w:val="00524AE9"/>
    <w:rsid w:val="00524B7D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A80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690"/>
    <w:rsid w:val="00535A27"/>
    <w:rsid w:val="00535B60"/>
    <w:rsid w:val="00536195"/>
    <w:rsid w:val="00536674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DFD"/>
    <w:rsid w:val="00543FA3"/>
    <w:rsid w:val="00544899"/>
    <w:rsid w:val="005452C0"/>
    <w:rsid w:val="00545454"/>
    <w:rsid w:val="0054556F"/>
    <w:rsid w:val="0054564F"/>
    <w:rsid w:val="005456AD"/>
    <w:rsid w:val="00545A65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23C"/>
    <w:rsid w:val="005674DC"/>
    <w:rsid w:val="005676F0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D01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9DE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B2D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332"/>
    <w:rsid w:val="0058759B"/>
    <w:rsid w:val="0058764D"/>
    <w:rsid w:val="005876E2"/>
    <w:rsid w:val="005909AD"/>
    <w:rsid w:val="00590B09"/>
    <w:rsid w:val="00590BF6"/>
    <w:rsid w:val="00591A6E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161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5D6F"/>
    <w:rsid w:val="005A6223"/>
    <w:rsid w:val="005A656B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1EF3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7BF"/>
    <w:rsid w:val="005D17F9"/>
    <w:rsid w:val="005D18B1"/>
    <w:rsid w:val="005D1A65"/>
    <w:rsid w:val="005D1E7D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19C9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B16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214"/>
    <w:rsid w:val="006004DE"/>
    <w:rsid w:val="006006ED"/>
    <w:rsid w:val="00600AAB"/>
    <w:rsid w:val="00600B6C"/>
    <w:rsid w:val="00600BE4"/>
    <w:rsid w:val="00601072"/>
    <w:rsid w:val="00601097"/>
    <w:rsid w:val="0060144E"/>
    <w:rsid w:val="006015BC"/>
    <w:rsid w:val="00601E6A"/>
    <w:rsid w:val="00601FCD"/>
    <w:rsid w:val="00602354"/>
    <w:rsid w:val="0060254B"/>
    <w:rsid w:val="0060268D"/>
    <w:rsid w:val="006027D5"/>
    <w:rsid w:val="00602A2B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2DE"/>
    <w:rsid w:val="00616885"/>
    <w:rsid w:val="00616B91"/>
    <w:rsid w:val="00616E5E"/>
    <w:rsid w:val="00616F4B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177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1CF3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5AA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00"/>
    <w:rsid w:val="00641061"/>
    <w:rsid w:val="006411DF"/>
    <w:rsid w:val="006413C5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1A6"/>
    <w:rsid w:val="00653217"/>
    <w:rsid w:val="00653273"/>
    <w:rsid w:val="00653FED"/>
    <w:rsid w:val="0065424F"/>
    <w:rsid w:val="006543F3"/>
    <w:rsid w:val="006544F6"/>
    <w:rsid w:val="00654646"/>
    <w:rsid w:val="00655070"/>
    <w:rsid w:val="00655223"/>
    <w:rsid w:val="00655780"/>
    <w:rsid w:val="0065594D"/>
    <w:rsid w:val="006561FF"/>
    <w:rsid w:val="00656D6F"/>
    <w:rsid w:val="00656F8C"/>
    <w:rsid w:val="00657005"/>
    <w:rsid w:val="006572FB"/>
    <w:rsid w:val="0065765D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76F"/>
    <w:rsid w:val="0066386C"/>
    <w:rsid w:val="006638FF"/>
    <w:rsid w:val="00663908"/>
    <w:rsid w:val="00663A5B"/>
    <w:rsid w:val="00663DAB"/>
    <w:rsid w:val="00663F72"/>
    <w:rsid w:val="00664171"/>
    <w:rsid w:val="00664443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C90"/>
    <w:rsid w:val="00675ECB"/>
    <w:rsid w:val="0067649C"/>
    <w:rsid w:val="006767B8"/>
    <w:rsid w:val="00677725"/>
    <w:rsid w:val="006779E4"/>
    <w:rsid w:val="00677D49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372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E1"/>
    <w:rsid w:val="00687A10"/>
    <w:rsid w:val="00687A5E"/>
    <w:rsid w:val="0069008D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850"/>
    <w:rsid w:val="00693A5C"/>
    <w:rsid w:val="00693B6C"/>
    <w:rsid w:val="00693F0A"/>
    <w:rsid w:val="0069447C"/>
    <w:rsid w:val="006949AD"/>
    <w:rsid w:val="00694C0B"/>
    <w:rsid w:val="00694C6D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24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340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58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2AC5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4E2"/>
    <w:rsid w:val="006C566C"/>
    <w:rsid w:val="006C57EC"/>
    <w:rsid w:val="006C59DA"/>
    <w:rsid w:val="006C5C20"/>
    <w:rsid w:val="006C5FF1"/>
    <w:rsid w:val="006C6287"/>
    <w:rsid w:val="006C677C"/>
    <w:rsid w:val="006C6E92"/>
    <w:rsid w:val="006C6F06"/>
    <w:rsid w:val="006C75C9"/>
    <w:rsid w:val="006C7BEC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6B57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67E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75A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758"/>
    <w:rsid w:val="006F5B41"/>
    <w:rsid w:val="006F6689"/>
    <w:rsid w:val="006F6740"/>
    <w:rsid w:val="006F6E9F"/>
    <w:rsid w:val="006F6F4E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186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B0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4F0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951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680"/>
    <w:rsid w:val="007238F1"/>
    <w:rsid w:val="00724426"/>
    <w:rsid w:val="00724437"/>
    <w:rsid w:val="007244BA"/>
    <w:rsid w:val="007245F9"/>
    <w:rsid w:val="0072461A"/>
    <w:rsid w:val="00724972"/>
    <w:rsid w:val="00724DB1"/>
    <w:rsid w:val="00724F52"/>
    <w:rsid w:val="00725068"/>
    <w:rsid w:val="0072534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89F"/>
    <w:rsid w:val="00732975"/>
    <w:rsid w:val="00732CC9"/>
    <w:rsid w:val="00733575"/>
    <w:rsid w:val="00733858"/>
    <w:rsid w:val="00733A80"/>
    <w:rsid w:val="00734339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7F9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521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9D8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8C5"/>
    <w:rsid w:val="00756F15"/>
    <w:rsid w:val="00756F1E"/>
    <w:rsid w:val="007571B9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1A56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CF2"/>
    <w:rsid w:val="00772122"/>
    <w:rsid w:val="007721AD"/>
    <w:rsid w:val="00772232"/>
    <w:rsid w:val="007728F4"/>
    <w:rsid w:val="00772942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AF6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343"/>
    <w:rsid w:val="0078243D"/>
    <w:rsid w:val="0078276A"/>
    <w:rsid w:val="00782A98"/>
    <w:rsid w:val="00782C1C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0BC"/>
    <w:rsid w:val="0079210C"/>
    <w:rsid w:val="00792173"/>
    <w:rsid w:val="007923E5"/>
    <w:rsid w:val="007926B7"/>
    <w:rsid w:val="00792AD3"/>
    <w:rsid w:val="00792B3E"/>
    <w:rsid w:val="00792BEC"/>
    <w:rsid w:val="00792ECC"/>
    <w:rsid w:val="00793774"/>
    <w:rsid w:val="00793901"/>
    <w:rsid w:val="007939C7"/>
    <w:rsid w:val="00793F70"/>
    <w:rsid w:val="00794366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A85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ED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532"/>
    <w:rsid w:val="007B2638"/>
    <w:rsid w:val="007B2BB1"/>
    <w:rsid w:val="007B3476"/>
    <w:rsid w:val="007B439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5E53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AE6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629"/>
    <w:rsid w:val="007D478D"/>
    <w:rsid w:val="007D4792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121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5A2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12F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367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8AA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261E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1E39"/>
    <w:rsid w:val="00832142"/>
    <w:rsid w:val="008325A4"/>
    <w:rsid w:val="00832C18"/>
    <w:rsid w:val="00832CA7"/>
    <w:rsid w:val="00832CAF"/>
    <w:rsid w:val="0083311A"/>
    <w:rsid w:val="008331BB"/>
    <w:rsid w:val="008333BB"/>
    <w:rsid w:val="00833B4D"/>
    <w:rsid w:val="00833FB4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34C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154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8F1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A5C"/>
    <w:rsid w:val="00866BFD"/>
    <w:rsid w:val="00866FEA"/>
    <w:rsid w:val="00867255"/>
    <w:rsid w:val="0086743F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C1E"/>
    <w:rsid w:val="00871D14"/>
    <w:rsid w:val="008722B0"/>
    <w:rsid w:val="0087250F"/>
    <w:rsid w:val="00872755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6F71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2F62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850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43C"/>
    <w:rsid w:val="00893B3B"/>
    <w:rsid w:val="00893BA4"/>
    <w:rsid w:val="00893DB3"/>
    <w:rsid w:val="00894790"/>
    <w:rsid w:val="008948A0"/>
    <w:rsid w:val="00894A2E"/>
    <w:rsid w:val="00894ADC"/>
    <w:rsid w:val="00894B04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23"/>
    <w:rsid w:val="008A47BC"/>
    <w:rsid w:val="008A4D4D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864"/>
    <w:rsid w:val="008A7B15"/>
    <w:rsid w:val="008A7D3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1FB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C64"/>
    <w:rsid w:val="008C1161"/>
    <w:rsid w:val="008C18DB"/>
    <w:rsid w:val="008C1D8C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AD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5F6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37B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464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240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1"/>
    <w:rsid w:val="00905F49"/>
    <w:rsid w:val="00906100"/>
    <w:rsid w:val="0090672A"/>
    <w:rsid w:val="009067B4"/>
    <w:rsid w:val="009067B8"/>
    <w:rsid w:val="00906A4D"/>
    <w:rsid w:val="00906EED"/>
    <w:rsid w:val="00907071"/>
    <w:rsid w:val="0090715C"/>
    <w:rsid w:val="00907503"/>
    <w:rsid w:val="00907517"/>
    <w:rsid w:val="009076AC"/>
    <w:rsid w:val="009077BC"/>
    <w:rsid w:val="00907BEE"/>
    <w:rsid w:val="009106F5"/>
    <w:rsid w:val="00910874"/>
    <w:rsid w:val="009108A7"/>
    <w:rsid w:val="00910E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6B6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340"/>
    <w:rsid w:val="009225B6"/>
    <w:rsid w:val="00922815"/>
    <w:rsid w:val="00923151"/>
    <w:rsid w:val="009231F7"/>
    <w:rsid w:val="009235CF"/>
    <w:rsid w:val="00923821"/>
    <w:rsid w:val="00924108"/>
    <w:rsid w:val="009246A0"/>
    <w:rsid w:val="009247AB"/>
    <w:rsid w:val="00924AC6"/>
    <w:rsid w:val="00924BB8"/>
    <w:rsid w:val="00924F52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51D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38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2717"/>
    <w:rsid w:val="00962B54"/>
    <w:rsid w:val="00962BC4"/>
    <w:rsid w:val="00963182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221"/>
    <w:rsid w:val="0096691D"/>
    <w:rsid w:val="00966EC4"/>
    <w:rsid w:val="009670AF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65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5F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8EE"/>
    <w:rsid w:val="00991EC1"/>
    <w:rsid w:val="00991F39"/>
    <w:rsid w:val="00992232"/>
    <w:rsid w:val="0099256F"/>
    <w:rsid w:val="00992624"/>
    <w:rsid w:val="009927C4"/>
    <w:rsid w:val="00992A4E"/>
    <w:rsid w:val="00992C4F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C64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1823"/>
    <w:rsid w:val="009B198C"/>
    <w:rsid w:val="009B1DB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60"/>
    <w:rsid w:val="009C4B76"/>
    <w:rsid w:val="009C509F"/>
    <w:rsid w:val="009C520B"/>
    <w:rsid w:val="009C546A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5DA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D7F10"/>
    <w:rsid w:val="009E04A9"/>
    <w:rsid w:val="009E04FB"/>
    <w:rsid w:val="009E0871"/>
    <w:rsid w:val="009E0FE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3F0B"/>
    <w:rsid w:val="009E457F"/>
    <w:rsid w:val="009E4FCC"/>
    <w:rsid w:val="009E4FDE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ED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6486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000"/>
    <w:rsid w:val="00A02B26"/>
    <w:rsid w:val="00A02BEC"/>
    <w:rsid w:val="00A02BF5"/>
    <w:rsid w:val="00A02C96"/>
    <w:rsid w:val="00A02D52"/>
    <w:rsid w:val="00A02FBC"/>
    <w:rsid w:val="00A0307C"/>
    <w:rsid w:val="00A03A1D"/>
    <w:rsid w:val="00A04309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C0D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80E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E86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1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A45"/>
    <w:rsid w:val="00A2322E"/>
    <w:rsid w:val="00A23243"/>
    <w:rsid w:val="00A23590"/>
    <w:rsid w:val="00A23919"/>
    <w:rsid w:val="00A23921"/>
    <w:rsid w:val="00A23E0D"/>
    <w:rsid w:val="00A23F70"/>
    <w:rsid w:val="00A24002"/>
    <w:rsid w:val="00A246E4"/>
    <w:rsid w:val="00A2470A"/>
    <w:rsid w:val="00A2481C"/>
    <w:rsid w:val="00A24CCF"/>
    <w:rsid w:val="00A2509F"/>
    <w:rsid w:val="00A25296"/>
    <w:rsid w:val="00A253C6"/>
    <w:rsid w:val="00A2585A"/>
    <w:rsid w:val="00A2597B"/>
    <w:rsid w:val="00A25B10"/>
    <w:rsid w:val="00A25BC0"/>
    <w:rsid w:val="00A25BD5"/>
    <w:rsid w:val="00A25C9D"/>
    <w:rsid w:val="00A25FD3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C4D"/>
    <w:rsid w:val="00A33F21"/>
    <w:rsid w:val="00A34685"/>
    <w:rsid w:val="00A346BB"/>
    <w:rsid w:val="00A34A81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9EF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947"/>
    <w:rsid w:val="00A56A28"/>
    <w:rsid w:val="00A56C2C"/>
    <w:rsid w:val="00A57311"/>
    <w:rsid w:val="00A57370"/>
    <w:rsid w:val="00A574AD"/>
    <w:rsid w:val="00A5797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ACC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2E"/>
    <w:rsid w:val="00A729F5"/>
    <w:rsid w:val="00A72E1E"/>
    <w:rsid w:val="00A73242"/>
    <w:rsid w:val="00A73873"/>
    <w:rsid w:val="00A739AB"/>
    <w:rsid w:val="00A73D4C"/>
    <w:rsid w:val="00A741CA"/>
    <w:rsid w:val="00A744A2"/>
    <w:rsid w:val="00A74598"/>
    <w:rsid w:val="00A745D9"/>
    <w:rsid w:val="00A74DC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9D7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B69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176"/>
    <w:rsid w:val="00A921F4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3EC1"/>
    <w:rsid w:val="00AA418C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02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4F8E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0EE4"/>
    <w:rsid w:val="00AC1281"/>
    <w:rsid w:val="00AC1539"/>
    <w:rsid w:val="00AC1554"/>
    <w:rsid w:val="00AC21BA"/>
    <w:rsid w:val="00AC22C7"/>
    <w:rsid w:val="00AC281A"/>
    <w:rsid w:val="00AC2D4E"/>
    <w:rsid w:val="00AC2E50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20A"/>
    <w:rsid w:val="00AC7470"/>
    <w:rsid w:val="00AC7DE9"/>
    <w:rsid w:val="00AD12BD"/>
    <w:rsid w:val="00AD1579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61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4E34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73F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235"/>
    <w:rsid w:val="00AE6433"/>
    <w:rsid w:val="00AE6584"/>
    <w:rsid w:val="00AE6740"/>
    <w:rsid w:val="00AE69BD"/>
    <w:rsid w:val="00AE6D12"/>
    <w:rsid w:val="00AE723D"/>
    <w:rsid w:val="00AE7256"/>
    <w:rsid w:val="00AE7751"/>
    <w:rsid w:val="00AE77DE"/>
    <w:rsid w:val="00AE780C"/>
    <w:rsid w:val="00AE7992"/>
    <w:rsid w:val="00AE7BBF"/>
    <w:rsid w:val="00AF0630"/>
    <w:rsid w:val="00AF07E4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4E6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2E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4F38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256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4602"/>
    <w:rsid w:val="00B3539A"/>
    <w:rsid w:val="00B353D3"/>
    <w:rsid w:val="00B35CB3"/>
    <w:rsid w:val="00B35F8E"/>
    <w:rsid w:val="00B363C8"/>
    <w:rsid w:val="00B36906"/>
    <w:rsid w:val="00B37188"/>
    <w:rsid w:val="00B37FCD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AE1"/>
    <w:rsid w:val="00B41B34"/>
    <w:rsid w:val="00B41BEE"/>
    <w:rsid w:val="00B421B3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89E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5DC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B35"/>
    <w:rsid w:val="00B86D87"/>
    <w:rsid w:val="00B871D4"/>
    <w:rsid w:val="00B87AF3"/>
    <w:rsid w:val="00B87C60"/>
    <w:rsid w:val="00B90165"/>
    <w:rsid w:val="00B90B4F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412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2D63"/>
    <w:rsid w:val="00BB3108"/>
    <w:rsid w:val="00BB3373"/>
    <w:rsid w:val="00BB349B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5CBD"/>
    <w:rsid w:val="00BB61DC"/>
    <w:rsid w:val="00BB6258"/>
    <w:rsid w:val="00BB6431"/>
    <w:rsid w:val="00BB645D"/>
    <w:rsid w:val="00BB6472"/>
    <w:rsid w:val="00BB6DF3"/>
    <w:rsid w:val="00BB71EC"/>
    <w:rsid w:val="00BB724B"/>
    <w:rsid w:val="00BB740F"/>
    <w:rsid w:val="00BB7DB1"/>
    <w:rsid w:val="00BC0AE6"/>
    <w:rsid w:val="00BC0B0F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13"/>
    <w:rsid w:val="00BC6C82"/>
    <w:rsid w:val="00BC6F11"/>
    <w:rsid w:val="00BC71C5"/>
    <w:rsid w:val="00BC7659"/>
    <w:rsid w:val="00BC791C"/>
    <w:rsid w:val="00BC7A42"/>
    <w:rsid w:val="00BC7E6E"/>
    <w:rsid w:val="00BD013E"/>
    <w:rsid w:val="00BD0263"/>
    <w:rsid w:val="00BD0383"/>
    <w:rsid w:val="00BD043B"/>
    <w:rsid w:val="00BD082C"/>
    <w:rsid w:val="00BD0FC4"/>
    <w:rsid w:val="00BD1122"/>
    <w:rsid w:val="00BD13ED"/>
    <w:rsid w:val="00BD140B"/>
    <w:rsid w:val="00BD171F"/>
    <w:rsid w:val="00BD1749"/>
    <w:rsid w:val="00BD19D8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3CC"/>
    <w:rsid w:val="00BE65B3"/>
    <w:rsid w:val="00BE6819"/>
    <w:rsid w:val="00BE68B9"/>
    <w:rsid w:val="00BE6F1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516"/>
    <w:rsid w:val="00C057E0"/>
    <w:rsid w:val="00C05863"/>
    <w:rsid w:val="00C05B3D"/>
    <w:rsid w:val="00C05C20"/>
    <w:rsid w:val="00C05D67"/>
    <w:rsid w:val="00C05DF0"/>
    <w:rsid w:val="00C05F3E"/>
    <w:rsid w:val="00C06031"/>
    <w:rsid w:val="00C06066"/>
    <w:rsid w:val="00C0648A"/>
    <w:rsid w:val="00C067A4"/>
    <w:rsid w:val="00C067F1"/>
    <w:rsid w:val="00C06837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5AF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939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AA3"/>
    <w:rsid w:val="00C16B16"/>
    <w:rsid w:val="00C16CD9"/>
    <w:rsid w:val="00C16CEE"/>
    <w:rsid w:val="00C17099"/>
    <w:rsid w:val="00C170AE"/>
    <w:rsid w:val="00C171A7"/>
    <w:rsid w:val="00C1739F"/>
    <w:rsid w:val="00C173EB"/>
    <w:rsid w:val="00C17593"/>
    <w:rsid w:val="00C176B6"/>
    <w:rsid w:val="00C17D7E"/>
    <w:rsid w:val="00C17D89"/>
    <w:rsid w:val="00C17F9B"/>
    <w:rsid w:val="00C202D5"/>
    <w:rsid w:val="00C2056A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AC2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A7C"/>
    <w:rsid w:val="00C32BB7"/>
    <w:rsid w:val="00C32CCE"/>
    <w:rsid w:val="00C32F05"/>
    <w:rsid w:val="00C33560"/>
    <w:rsid w:val="00C3360A"/>
    <w:rsid w:val="00C337EC"/>
    <w:rsid w:val="00C339DE"/>
    <w:rsid w:val="00C33AA7"/>
    <w:rsid w:val="00C33D51"/>
    <w:rsid w:val="00C33DCE"/>
    <w:rsid w:val="00C33DE8"/>
    <w:rsid w:val="00C340B7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AF7"/>
    <w:rsid w:val="00C35B23"/>
    <w:rsid w:val="00C36050"/>
    <w:rsid w:val="00C361B0"/>
    <w:rsid w:val="00C367B9"/>
    <w:rsid w:val="00C36B4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07"/>
    <w:rsid w:val="00C411E2"/>
    <w:rsid w:val="00C41E8D"/>
    <w:rsid w:val="00C42130"/>
    <w:rsid w:val="00C4260F"/>
    <w:rsid w:val="00C42784"/>
    <w:rsid w:val="00C429E1"/>
    <w:rsid w:val="00C4301B"/>
    <w:rsid w:val="00C4380C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B33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617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AB6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635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6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9F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45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421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8D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242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A59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05B"/>
    <w:rsid w:val="00CB2655"/>
    <w:rsid w:val="00CB299C"/>
    <w:rsid w:val="00CB2BBA"/>
    <w:rsid w:val="00CB3296"/>
    <w:rsid w:val="00CB35ED"/>
    <w:rsid w:val="00CB39EB"/>
    <w:rsid w:val="00CB3A64"/>
    <w:rsid w:val="00CB3E9F"/>
    <w:rsid w:val="00CB41E7"/>
    <w:rsid w:val="00CB480A"/>
    <w:rsid w:val="00CB4FA5"/>
    <w:rsid w:val="00CB5008"/>
    <w:rsid w:val="00CB58DD"/>
    <w:rsid w:val="00CB59CB"/>
    <w:rsid w:val="00CB5B93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8"/>
    <w:rsid w:val="00CC034B"/>
    <w:rsid w:val="00CC07BA"/>
    <w:rsid w:val="00CC099A"/>
    <w:rsid w:val="00CC0AA7"/>
    <w:rsid w:val="00CC0BFA"/>
    <w:rsid w:val="00CC0E05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409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17"/>
    <w:rsid w:val="00CD5D92"/>
    <w:rsid w:val="00CD5F80"/>
    <w:rsid w:val="00CD5F93"/>
    <w:rsid w:val="00CD61E3"/>
    <w:rsid w:val="00CD67B4"/>
    <w:rsid w:val="00CD67C6"/>
    <w:rsid w:val="00CD6823"/>
    <w:rsid w:val="00CD68A2"/>
    <w:rsid w:val="00CD6A35"/>
    <w:rsid w:val="00CD6D63"/>
    <w:rsid w:val="00CD6E0B"/>
    <w:rsid w:val="00CD6F64"/>
    <w:rsid w:val="00CD787F"/>
    <w:rsid w:val="00CD7A7C"/>
    <w:rsid w:val="00CD7A86"/>
    <w:rsid w:val="00CE013F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2D4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CEA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2FD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743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70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A41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1B9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307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4E2F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0F5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5FFE"/>
    <w:rsid w:val="00D56330"/>
    <w:rsid w:val="00D563C2"/>
    <w:rsid w:val="00D56810"/>
    <w:rsid w:val="00D56BF7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73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0A0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43A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9D5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47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3FCF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6BA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8E8"/>
    <w:rsid w:val="00DB6FDF"/>
    <w:rsid w:val="00DB70B3"/>
    <w:rsid w:val="00DB749A"/>
    <w:rsid w:val="00DB78C2"/>
    <w:rsid w:val="00DB7E8C"/>
    <w:rsid w:val="00DB7EF2"/>
    <w:rsid w:val="00DC0AEA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AFC"/>
    <w:rsid w:val="00DD2C34"/>
    <w:rsid w:val="00DD2DEB"/>
    <w:rsid w:val="00DD2FE5"/>
    <w:rsid w:val="00DD32DF"/>
    <w:rsid w:val="00DD3401"/>
    <w:rsid w:val="00DD3430"/>
    <w:rsid w:val="00DD3480"/>
    <w:rsid w:val="00DD3528"/>
    <w:rsid w:val="00DD3565"/>
    <w:rsid w:val="00DD35CE"/>
    <w:rsid w:val="00DD3720"/>
    <w:rsid w:val="00DD430B"/>
    <w:rsid w:val="00DD49D3"/>
    <w:rsid w:val="00DD4D87"/>
    <w:rsid w:val="00DD59AB"/>
    <w:rsid w:val="00DD5FFE"/>
    <w:rsid w:val="00DD6163"/>
    <w:rsid w:val="00DD6396"/>
    <w:rsid w:val="00DD6C70"/>
    <w:rsid w:val="00DD6CB6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09F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2E63"/>
    <w:rsid w:val="00DF32AF"/>
    <w:rsid w:val="00DF3307"/>
    <w:rsid w:val="00DF34A1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01"/>
    <w:rsid w:val="00DF69A9"/>
    <w:rsid w:val="00DF6A7B"/>
    <w:rsid w:val="00DF6A83"/>
    <w:rsid w:val="00DF7226"/>
    <w:rsid w:val="00DF77A7"/>
    <w:rsid w:val="00DF7BC3"/>
    <w:rsid w:val="00E00368"/>
    <w:rsid w:val="00E005F5"/>
    <w:rsid w:val="00E00A07"/>
    <w:rsid w:val="00E00A92"/>
    <w:rsid w:val="00E00DE8"/>
    <w:rsid w:val="00E012EF"/>
    <w:rsid w:val="00E01395"/>
    <w:rsid w:val="00E015A5"/>
    <w:rsid w:val="00E019EA"/>
    <w:rsid w:val="00E01A5C"/>
    <w:rsid w:val="00E027C3"/>
    <w:rsid w:val="00E028E6"/>
    <w:rsid w:val="00E02C20"/>
    <w:rsid w:val="00E02EE9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1E0"/>
    <w:rsid w:val="00E064BE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17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3F97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2D6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27637"/>
    <w:rsid w:val="00E30063"/>
    <w:rsid w:val="00E30517"/>
    <w:rsid w:val="00E3070A"/>
    <w:rsid w:val="00E30A72"/>
    <w:rsid w:val="00E30AD6"/>
    <w:rsid w:val="00E30DB2"/>
    <w:rsid w:val="00E30DF8"/>
    <w:rsid w:val="00E30F83"/>
    <w:rsid w:val="00E31506"/>
    <w:rsid w:val="00E31586"/>
    <w:rsid w:val="00E3188B"/>
    <w:rsid w:val="00E31AAC"/>
    <w:rsid w:val="00E3200D"/>
    <w:rsid w:val="00E32041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E00"/>
    <w:rsid w:val="00E53F95"/>
    <w:rsid w:val="00E547DF"/>
    <w:rsid w:val="00E54C9F"/>
    <w:rsid w:val="00E54D33"/>
    <w:rsid w:val="00E54DCD"/>
    <w:rsid w:val="00E5538C"/>
    <w:rsid w:val="00E55390"/>
    <w:rsid w:val="00E5582A"/>
    <w:rsid w:val="00E55D52"/>
    <w:rsid w:val="00E55E1F"/>
    <w:rsid w:val="00E55F19"/>
    <w:rsid w:val="00E564A1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296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6964"/>
    <w:rsid w:val="00E66A74"/>
    <w:rsid w:val="00E6713B"/>
    <w:rsid w:val="00E67631"/>
    <w:rsid w:val="00E7041A"/>
    <w:rsid w:val="00E70581"/>
    <w:rsid w:val="00E705E5"/>
    <w:rsid w:val="00E70B0C"/>
    <w:rsid w:val="00E71166"/>
    <w:rsid w:val="00E718F0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055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297"/>
    <w:rsid w:val="00E853A2"/>
    <w:rsid w:val="00E853AC"/>
    <w:rsid w:val="00E85483"/>
    <w:rsid w:val="00E856E3"/>
    <w:rsid w:val="00E8572C"/>
    <w:rsid w:val="00E86057"/>
    <w:rsid w:val="00E861F7"/>
    <w:rsid w:val="00E864CA"/>
    <w:rsid w:val="00E86647"/>
    <w:rsid w:val="00E86BF7"/>
    <w:rsid w:val="00E87078"/>
    <w:rsid w:val="00E87182"/>
    <w:rsid w:val="00E877B7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52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14"/>
    <w:rsid w:val="00E97353"/>
    <w:rsid w:val="00E9738B"/>
    <w:rsid w:val="00E97410"/>
    <w:rsid w:val="00E97507"/>
    <w:rsid w:val="00E97512"/>
    <w:rsid w:val="00E97870"/>
    <w:rsid w:val="00EA0281"/>
    <w:rsid w:val="00EA0BD3"/>
    <w:rsid w:val="00EA0BFA"/>
    <w:rsid w:val="00EA0C5C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537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57E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6CD"/>
    <w:rsid w:val="00EB7787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0F41"/>
    <w:rsid w:val="00EC183D"/>
    <w:rsid w:val="00EC1A43"/>
    <w:rsid w:val="00EC1D83"/>
    <w:rsid w:val="00EC1FE9"/>
    <w:rsid w:val="00EC224A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6DF9"/>
    <w:rsid w:val="00EC7183"/>
    <w:rsid w:val="00EC71AB"/>
    <w:rsid w:val="00EC767A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044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6B3"/>
    <w:rsid w:val="00ED4834"/>
    <w:rsid w:val="00ED4DDF"/>
    <w:rsid w:val="00ED4E3C"/>
    <w:rsid w:val="00ED4EEA"/>
    <w:rsid w:val="00ED5122"/>
    <w:rsid w:val="00ED526D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2AC2"/>
    <w:rsid w:val="00EE3196"/>
    <w:rsid w:val="00EE3203"/>
    <w:rsid w:val="00EE3318"/>
    <w:rsid w:val="00EE3358"/>
    <w:rsid w:val="00EE33A6"/>
    <w:rsid w:val="00EE399D"/>
    <w:rsid w:val="00EE3DCB"/>
    <w:rsid w:val="00EE4825"/>
    <w:rsid w:val="00EE5112"/>
    <w:rsid w:val="00EE5414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CF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84C"/>
    <w:rsid w:val="00F12909"/>
    <w:rsid w:val="00F12B3D"/>
    <w:rsid w:val="00F12D5D"/>
    <w:rsid w:val="00F13242"/>
    <w:rsid w:val="00F1400F"/>
    <w:rsid w:val="00F1403E"/>
    <w:rsid w:val="00F140FE"/>
    <w:rsid w:val="00F1415B"/>
    <w:rsid w:val="00F1418D"/>
    <w:rsid w:val="00F141F4"/>
    <w:rsid w:val="00F14FB4"/>
    <w:rsid w:val="00F153B8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6F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25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48C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340"/>
    <w:rsid w:val="00F366CE"/>
    <w:rsid w:val="00F368BE"/>
    <w:rsid w:val="00F369FF"/>
    <w:rsid w:val="00F3762B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0E9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6AD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0F"/>
    <w:rsid w:val="00F62338"/>
    <w:rsid w:val="00F62377"/>
    <w:rsid w:val="00F62731"/>
    <w:rsid w:val="00F62862"/>
    <w:rsid w:val="00F62DC0"/>
    <w:rsid w:val="00F62FE3"/>
    <w:rsid w:val="00F63005"/>
    <w:rsid w:val="00F63036"/>
    <w:rsid w:val="00F63289"/>
    <w:rsid w:val="00F639FA"/>
    <w:rsid w:val="00F63A49"/>
    <w:rsid w:val="00F63CD2"/>
    <w:rsid w:val="00F63F71"/>
    <w:rsid w:val="00F64080"/>
    <w:rsid w:val="00F64139"/>
    <w:rsid w:val="00F6433C"/>
    <w:rsid w:val="00F64355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7C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0EA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5A3"/>
    <w:rsid w:val="00F72621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18B"/>
    <w:rsid w:val="00F8027D"/>
    <w:rsid w:val="00F802D3"/>
    <w:rsid w:val="00F80A32"/>
    <w:rsid w:val="00F80D8F"/>
    <w:rsid w:val="00F8116A"/>
    <w:rsid w:val="00F81311"/>
    <w:rsid w:val="00F81625"/>
    <w:rsid w:val="00F81896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2C3C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4966"/>
    <w:rsid w:val="00F95013"/>
    <w:rsid w:val="00F95125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CE7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BA4"/>
    <w:rsid w:val="00FA3C84"/>
    <w:rsid w:val="00FA4131"/>
    <w:rsid w:val="00FA4EDE"/>
    <w:rsid w:val="00FA50E8"/>
    <w:rsid w:val="00FA526F"/>
    <w:rsid w:val="00FA53C1"/>
    <w:rsid w:val="00FA5527"/>
    <w:rsid w:val="00FA558C"/>
    <w:rsid w:val="00FA56A0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0F2A"/>
    <w:rsid w:val="00FB1273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3F4A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383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B06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0CC6"/>
    <w:rsid w:val="00FF0D1D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07D"/>
    <w:rsid w:val="00FF3179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B5"/>
    <w:rsid w:val="00FF63FE"/>
    <w:rsid w:val="00FF6CF6"/>
    <w:rsid w:val="00FF70CF"/>
    <w:rsid w:val="00FF72A3"/>
    <w:rsid w:val="00FF74BE"/>
    <w:rsid w:val="00FF75D0"/>
    <w:rsid w:val="00FF78DB"/>
    <w:rsid w:val="00FF7A04"/>
    <w:rsid w:val="011E4C5B"/>
    <w:rsid w:val="011E61C4"/>
    <w:rsid w:val="01566EDF"/>
    <w:rsid w:val="01BC6F43"/>
    <w:rsid w:val="01C3357E"/>
    <w:rsid w:val="025B6DE5"/>
    <w:rsid w:val="02653313"/>
    <w:rsid w:val="0284643E"/>
    <w:rsid w:val="02B55B28"/>
    <w:rsid w:val="03532C3F"/>
    <w:rsid w:val="036C048D"/>
    <w:rsid w:val="03B25C4C"/>
    <w:rsid w:val="03F94E83"/>
    <w:rsid w:val="03FC4856"/>
    <w:rsid w:val="046942AE"/>
    <w:rsid w:val="04D5343F"/>
    <w:rsid w:val="04E577F6"/>
    <w:rsid w:val="04E9545B"/>
    <w:rsid w:val="04ED6082"/>
    <w:rsid w:val="054A3BE8"/>
    <w:rsid w:val="056B6146"/>
    <w:rsid w:val="05845A6C"/>
    <w:rsid w:val="05883347"/>
    <w:rsid w:val="063928F2"/>
    <w:rsid w:val="067D4C1C"/>
    <w:rsid w:val="06B127E5"/>
    <w:rsid w:val="06F07CFD"/>
    <w:rsid w:val="072F2729"/>
    <w:rsid w:val="072F7511"/>
    <w:rsid w:val="0748120F"/>
    <w:rsid w:val="076A0D87"/>
    <w:rsid w:val="07C21FA9"/>
    <w:rsid w:val="07F65FEC"/>
    <w:rsid w:val="083515FF"/>
    <w:rsid w:val="08DD2D51"/>
    <w:rsid w:val="08DF53B9"/>
    <w:rsid w:val="09457901"/>
    <w:rsid w:val="0957797D"/>
    <w:rsid w:val="09602620"/>
    <w:rsid w:val="09674085"/>
    <w:rsid w:val="0972706B"/>
    <w:rsid w:val="099E5397"/>
    <w:rsid w:val="09C21BB6"/>
    <w:rsid w:val="09E83681"/>
    <w:rsid w:val="0A0E3577"/>
    <w:rsid w:val="0A3C5231"/>
    <w:rsid w:val="0A492E52"/>
    <w:rsid w:val="0A867EAB"/>
    <w:rsid w:val="0AD37ECF"/>
    <w:rsid w:val="0AF42EC9"/>
    <w:rsid w:val="0AFC60B7"/>
    <w:rsid w:val="0BAD7041"/>
    <w:rsid w:val="0C163B2E"/>
    <w:rsid w:val="0C356165"/>
    <w:rsid w:val="0C6F5654"/>
    <w:rsid w:val="0C93011D"/>
    <w:rsid w:val="0CAD0FB6"/>
    <w:rsid w:val="0D132BA9"/>
    <w:rsid w:val="0D660AC2"/>
    <w:rsid w:val="0D672BF6"/>
    <w:rsid w:val="0D9B538C"/>
    <w:rsid w:val="0DE71E61"/>
    <w:rsid w:val="0E120AD5"/>
    <w:rsid w:val="0E3630D3"/>
    <w:rsid w:val="0E4C33AF"/>
    <w:rsid w:val="0E68061F"/>
    <w:rsid w:val="0EA925E1"/>
    <w:rsid w:val="0EB06FFE"/>
    <w:rsid w:val="0EC053D3"/>
    <w:rsid w:val="0EDA4CEF"/>
    <w:rsid w:val="0F3B1342"/>
    <w:rsid w:val="0F5D4A44"/>
    <w:rsid w:val="0FED0702"/>
    <w:rsid w:val="10150A41"/>
    <w:rsid w:val="10475375"/>
    <w:rsid w:val="104F79E4"/>
    <w:rsid w:val="10795AFC"/>
    <w:rsid w:val="108D35D1"/>
    <w:rsid w:val="10965209"/>
    <w:rsid w:val="10BA4CDE"/>
    <w:rsid w:val="11CC2158"/>
    <w:rsid w:val="1257267A"/>
    <w:rsid w:val="126F3D1F"/>
    <w:rsid w:val="1296501A"/>
    <w:rsid w:val="12A472D8"/>
    <w:rsid w:val="12E33180"/>
    <w:rsid w:val="12FE321B"/>
    <w:rsid w:val="130859B8"/>
    <w:rsid w:val="139D0D32"/>
    <w:rsid w:val="13B5695B"/>
    <w:rsid w:val="13D80BE3"/>
    <w:rsid w:val="141026C1"/>
    <w:rsid w:val="141F2191"/>
    <w:rsid w:val="149E5BDA"/>
    <w:rsid w:val="1500292D"/>
    <w:rsid w:val="15143948"/>
    <w:rsid w:val="151A1100"/>
    <w:rsid w:val="151C0C3E"/>
    <w:rsid w:val="1575AEB2"/>
    <w:rsid w:val="1599654E"/>
    <w:rsid w:val="164F7F6D"/>
    <w:rsid w:val="165E068A"/>
    <w:rsid w:val="167356FF"/>
    <w:rsid w:val="1702D3F2"/>
    <w:rsid w:val="17080438"/>
    <w:rsid w:val="170A09DD"/>
    <w:rsid w:val="171706D7"/>
    <w:rsid w:val="1790356C"/>
    <w:rsid w:val="1795372C"/>
    <w:rsid w:val="17DC59D3"/>
    <w:rsid w:val="17FC128C"/>
    <w:rsid w:val="185B76DA"/>
    <w:rsid w:val="188D2058"/>
    <w:rsid w:val="18BA7603"/>
    <w:rsid w:val="18CE2166"/>
    <w:rsid w:val="18FD3F86"/>
    <w:rsid w:val="19180B8B"/>
    <w:rsid w:val="192B740B"/>
    <w:rsid w:val="19497C62"/>
    <w:rsid w:val="19641E92"/>
    <w:rsid w:val="198B58CF"/>
    <w:rsid w:val="199769A7"/>
    <w:rsid w:val="19A62769"/>
    <w:rsid w:val="19B1550B"/>
    <w:rsid w:val="1A514204"/>
    <w:rsid w:val="1A6D1DD3"/>
    <w:rsid w:val="1B141CF4"/>
    <w:rsid w:val="1B1D58A5"/>
    <w:rsid w:val="1B2E5429"/>
    <w:rsid w:val="1B2E6DC7"/>
    <w:rsid w:val="1B5316CE"/>
    <w:rsid w:val="1B5E59D2"/>
    <w:rsid w:val="1B8456DF"/>
    <w:rsid w:val="1C040825"/>
    <w:rsid w:val="1C766428"/>
    <w:rsid w:val="1CA535CF"/>
    <w:rsid w:val="1CBA56D6"/>
    <w:rsid w:val="1D7A69B4"/>
    <w:rsid w:val="1DD50930"/>
    <w:rsid w:val="1DF407BB"/>
    <w:rsid w:val="1E38003B"/>
    <w:rsid w:val="1E6635DE"/>
    <w:rsid w:val="1E960FBF"/>
    <w:rsid w:val="1E9F3479"/>
    <w:rsid w:val="1EF23A0A"/>
    <w:rsid w:val="1F3234FB"/>
    <w:rsid w:val="1F850095"/>
    <w:rsid w:val="1FA02687"/>
    <w:rsid w:val="1FB91CD0"/>
    <w:rsid w:val="200F2814"/>
    <w:rsid w:val="20181506"/>
    <w:rsid w:val="202E3C57"/>
    <w:rsid w:val="20910CB1"/>
    <w:rsid w:val="20C203D0"/>
    <w:rsid w:val="20CD42FE"/>
    <w:rsid w:val="20DD0359"/>
    <w:rsid w:val="21035A99"/>
    <w:rsid w:val="21210390"/>
    <w:rsid w:val="21282288"/>
    <w:rsid w:val="216278AC"/>
    <w:rsid w:val="21BC4639"/>
    <w:rsid w:val="21DA28AB"/>
    <w:rsid w:val="22555281"/>
    <w:rsid w:val="225B68EA"/>
    <w:rsid w:val="226B2C29"/>
    <w:rsid w:val="22832EFD"/>
    <w:rsid w:val="228A1716"/>
    <w:rsid w:val="22C957CE"/>
    <w:rsid w:val="234F60B9"/>
    <w:rsid w:val="23680C07"/>
    <w:rsid w:val="2377470C"/>
    <w:rsid w:val="23840509"/>
    <w:rsid w:val="239E142D"/>
    <w:rsid w:val="241F1B05"/>
    <w:rsid w:val="244B7753"/>
    <w:rsid w:val="245870DE"/>
    <w:rsid w:val="247247A7"/>
    <w:rsid w:val="2473146A"/>
    <w:rsid w:val="24A6178E"/>
    <w:rsid w:val="24DB33A0"/>
    <w:rsid w:val="25173D80"/>
    <w:rsid w:val="252B5C82"/>
    <w:rsid w:val="25421429"/>
    <w:rsid w:val="255C142C"/>
    <w:rsid w:val="25CD32E1"/>
    <w:rsid w:val="25D36249"/>
    <w:rsid w:val="25D7589B"/>
    <w:rsid w:val="25DE0A05"/>
    <w:rsid w:val="260822F1"/>
    <w:rsid w:val="262568CF"/>
    <w:rsid w:val="262757F6"/>
    <w:rsid w:val="26597B17"/>
    <w:rsid w:val="26A06BF2"/>
    <w:rsid w:val="27B97F6B"/>
    <w:rsid w:val="27C5366D"/>
    <w:rsid w:val="27DD67CA"/>
    <w:rsid w:val="27EE24D5"/>
    <w:rsid w:val="27EF392B"/>
    <w:rsid w:val="28690808"/>
    <w:rsid w:val="28B07E55"/>
    <w:rsid w:val="28B54AA2"/>
    <w:rsid w:val="29294471"/>
    <w:rsid w:val="294D6347"/>
    <w:rsid w:val="299B364A"/>
    <w:rsid w:val="299E225A"/>
    <w:rsid w:val="29C06F35"/>
    <w:rsid w:val="29EC5F0E"/>
    <w:rsid w:val="29FD782B"/>
    <w:rsid w:val="29FE4A0C"/>
    <w:rsid w:val="2A033F0C"/>
    <w:rsid w:val="2A0F0B23"/>
    <w:rsid w:val="2A47206F"/>
    <w:rsid w:val="2A4B5E5A"/>
    <w:rsid w:val="2A8A16D9"/>
    <w:rsid w:val="2AFE2B7E"/>
    <w:rsid w:val="2B011B4B"/>
    <w:rsid w:val="2B1045C3"/>
    <w:rsid w:val="2B34734B"/>
    <w:rsid w:val="2B6C59D0"/>
    <w:rsid w:val="2B8F5F6B"/>
    <w:rsid w:val="2BB77920"/>
    <w:rsid w:val="2BC40BB4"/>
    <w:rsid w:val="2BD041FC"/>
    <w:rsid w:val="2C5D6C79"/>
    <w:rsid w:val="2CC038FC"/>
    <w:rsid w:val="2D376513"/>
    <w:rsid w:val="2D5E7764"/>
    <w:rsid w:val="2DC863F1"/>
    <w:rsid w:val="2E000DD7"/>
    <w:rsid w:val="2E490515"/>
    <w:rsid w:val="2E85650F"/>
    <w:rsid w:val="2EB71249"/>
    <w:rsid w:val="2EB72406"/>
    <w:rsid w:val="2ED72B32"/>
    <w:rsid w:val="2F024CDB"/>
    <w:rsid w:val="2F2367DE"/>
    <w:rsid w:val="2F425998"/>
    <w:rsid w:val="2F581F4B"/>
    <w:rsid w:val="2FF46ACD"/>
    <w:rsid w:val="30133B38"/>
    <w:rsid w:val="304133E2"/>
    <w:rsid w:val="30553987"/>
    <w:rsid w:val="307C3ADA"/>
    <w:rsid w:val="3099169D"/>
    <w:rsid w:val="30AD067F"/>
    <w:rsid w:val="31027247"/>
    <w:rsid w:val="311D7BC5"/>
    <w:rsid w:val="31542D3B"/>
    <w:rsid w:val="31543EFA"/>
    <w:rsid w:val="3174702C"/>
    <w:rsid w:val="3192684C"/>
    <w:rsid w:val="31A276D9"/>
    <w:rsid w:val="32023417"/>
    <w:rsid w:val="320D1B03"/>
    <w:rsid w:val="32832752"/>
    <w:rsid w:val="32B62E7B"/>
    <w:rsid w:val="32CC6565"/>
    <w:rsid w:val="32FE23BF"/>
    <w:rsid w:val="330E6893"/>
    <w:rsid w:val="33227880"/>
    <w:rsid w:val="3351634B"/>
    <w:rsid w:val="33DE0CB9"/>
    <w:rsid w:val="34457AEF"/>
    <w:rsid w:val="3511129D"/>
    <w:rsid w:val="351535B7"/>
    <w:rsid w:val="3526273F"/>
    <w:rsid w:val="35832949"/>
    <w:rsid w:val="359455FE"/>
    <w:rsid w:val="35E12D55"/>
    <w:rsid w:val="364B5B34"/>
    <w:rsid w:val="36CD07B0"/>
    <w:rsid w:val="36CD680E"/>
    <w:rsid w:val="36FA43B2"/>
    <w:rsid w:val="375C57D7"/>
    <w:rsid w:val="37610AF1"/>
    <w:rsid w:val="37A0065B"/>
    <w:rsid w:val="37B5789E"/>
    <w:rsid w:val="37DB722F"/>
    <w:rsid w:val="37DD651E"/>
    <w:rsid w:val="386015E1"/>
    <w:rsid w:val="387719EF"/>
    <w:rsid w:val="387A04CC"/>
    <w:rsid w:val="387E61FD"/>
    <w:rsid w:val="38AF7030"/>
    <w:rsid w:val="38BA113F"/>
    <w:rsid w:val="38D62918"/>
    <w:rsid w:val="38D63672"/>
    <w:rsid w:val="38DF4C09"/>
    <w:rsid w:val="396D1BC8"/>
    <w:rsid w:val="399C753E"/>
    <w:rsid w:val="3A135075"/>
    <w:rsid w:val="3A43333B"/>
    <w:rsid w:val="3A8424B5"/>
    <w:rsid w:val="3A887D42"/>
    <w:rsid w:val="3A9E0CEC"/>
    <w:rsid w:val="3AA908BE"/>
    <w:rsid w:val="3AB31D0C"/>
    <w:rsid w:val="3AE203A5"/>
    <w:rsid w:val="3AF911A0"/>
    <w:rsid w:val="3B116EE0"/>
    <w:rsid w:val="3B2B2F80"/>
    <w:rsid w:val="3B39386E"/>
    <w:rsid w:val="3B4A3B53"/>
    <w:rsid w:val="3B5B4064"/>
    <w:rsid w:val="3BC5241E"/>
    <w:rsid w:val="3BCD2383"/>
    <w:rsid w:val="3BF47021"/>
    <w:rsid w:val="3C923082"/>
    <w:rsid w:val="3CE301D9"/>
    <w:rsid w:val="3D0354C7"/>
    <w:rsid w:val="3D1D3873"/>
    <w:rsid w:val="3D371A57"/>
    <w:rsid w:val="3D7642C9"/>
    <w:rsid w:val="3DDA6D42"/>
    <w:rsid w:val="3E7347F4"/>
    <w:rsid w:val="3EF83C43"/>
    <w:rsid w:val="3F01664D"/>
    <w:rsid w:val="3F036F09"/>
    <w:rsid w:val="3F175FC8"/>
    <w:rsid w:val="3FC45B76"/>
    <w:rsid w:val="3FD010A5"/>
    <w:rsid w:val="3FD143C3"/>
    <w:rsid w:val="405F7058"/>
    <w:rsid w:val="40850DCD"/>
    <w:rsid w:val="40B74573"/>
    <w:rsid w:val="40E8032C"/>
    <w:rsid w:val="40FB6563"/>
    <w:rsid w:val="410C7756"/>
    <w:rsid w:val="414328E5"/>
    <w:rsid w:val="417A72C7"/>
    <w:rsid w:val="41AC1D9C"/>
    <w:rsid w:val="41B46AE5"/>
    <w:rsid w:val="41DE60B5"/>
    <w:rsid w:val="41F22471"/>
    <w:rsid w:val="42176EFD"/>
    <w:rsid w:val="4242619A"/>
    <w:rsid w:val="4281690F"/>
    <w:rsid w:val="42843827"/>
    <w:rsid w:val="42B20782"/>
    <w:rsid w:val="42BA5D14"/>
    <w:rsid w:val="42D56493"/>
    <w:rsid w:val="43484D22"/>
    <w:rsid w:val="4365028A"/>
    <w:rsid w:val="437C5454"/>
    <w:rsid w:val="43D955EC"/>
    <w:rsid w:val="44066592"/>
    <w:rsid w:val="440747DD"/>
    <w:rsid w:val="441C2E6C"/>
    <w:rsid w:val="44453A6D"/>
    <w:rsid w:val="44877C1D"/>
    <w:rsid w:val="44917C93"/>
    <w:rsid w:val="44FA4322"/>
    <w:rsid w:val="451934D8"/>
    <w:rsid w:val="452C4654"/>
    <w:rsid w:val="457E4D2F"/>
    <w:rsid w:val="45B21DFB"/>
    <w:rsid w:val="462D6AFB"/>
    <w:rsid w:val="467D2D88"/>
    <w:rsid w:val="46D41E44"/>
    <w:rsid w:val="46EB180F"/>
    <w:rsid w:val="47075015"/>
    <w:rsid w:val="4720604D"/>
    <w:rsid w:val="47230735"/>
    <w:rsid w:val="47AE2F53"/>
    <w:rsid w:val="47B72200"/>
    <w:rsid w:val="47D53824"/>
    <w:rsid w:val="47EA3FF2"/>
    <w:rsid w:val="48185C67"/>
    <w:rsid w:val="48B93A03"/>
    <w:rsid w:val="49083140"/>
    <w:rsid w:val="49177532"/>
    <w:rsid w:val="492950D4"/>
    <w:rsid w:val="49446ABC"/>
    <w:rsid w:val="496938E0"/>
    <w:rsid w:val="49882B35"/>
    <w:rsid w:val="49F95983"/>
    <w:rsid w:val="4A22392A"/>
    <w:rsid w:val="4A2A1BF5"/>
    <w:rsid w:val="4A38255A"/>
    <w:rsid w:val="4AA57EE4"/>
    <w:rsid w:val="4AEC3944"/>
    <w:rsid w:val="4B3872E6"/>
    <w:rsid w:val="4B825411"/>
    <w:rsid w:val="4B926212"/>
    <w:rsid w:val="4BC11194"/>
    <w:rsid w:val="4BF1333C"/>
    <w:rsid w:val="4C035B6E"/>
    <w:rsid w:val="4C0472A2"/>
    <w:rsid w:val="4CA149AE"/>
    <w:rsid w:val="4D223629"/>
    <w:rsid w:val="4D826850"/>
    <w:rsid w:val="4DF51404"/>
    <w:rsid w:val="4E1648DE"/>
    <w:rsid w:val="4E5633F4"/>
    <w:rsid w:val="4E7740D9"/>
    <w:rsid w:val="4E9B3DF1"/>
    <w:rsid w:val="4EAC0AFF"/>
    <w:rsid w:val="4EC2021D"/>
    <w:rsid w:val="4EF21493"/>
    <w:rsid w:val="4FFA0003"/>
    <w:rsid w:val="50515EC1"/>
    <w:rsid w:val="50B21607"/>
    <w:rsid w:val="50FD13B2"/>
    <w:rsid w:val="51977943"/>
    <w:rsid w:val="528D304F"/>
    <w:rsid w:val="52AF063E"/>
    <w:rsid w:val="52BC4115"/>
    <w:rsid w:val="52FE30BB"/>
    <w:rsid w:val="536E79E7"/>
    <w:rsid w:val="53D12E6C"/>
    <w:rsid w:val="541C0847"/>
    <w:rsid w:val="54337FA4"/>
    <w:rsid w:val="5485307F"/>
    <w:rsid w:val="54CE2507"/>
    <w:rsid w:val="54FA0948"/>
    <w:rsid w:val="55181CD2"/>
    <w:rsid w:val="55317B32"/>
    <w:rsid w:val="5548100C"/>
    <w:rsid w:val="554940A5"/>
    <w:rsid w:val="559D7050"/>
    <w:rsid w:val="55D01D97"/>
    <w:rsid w:val="55D55A6F"/>
    <w:rsid w:val="561A1D95"/>
    <w:rsid w:val="568F21E8"/>
    <w:rsid w:val="57244B18"/>
    <w:rsid w:val="57AE3DD2"/>
    <w:rsid w:val="57C07002"/>
    <w:rsid w:val="57EF6871"/>
    <w:rsid w:val="58240039"/>
    <w:rsid w:val="58F033DB"/>
    <w:rsid w:val="593025E2"/>
    <w:rsid w:val="595A121E"/>
    <w:rsid w:val="59863D6D"/>
    <w:rsid w:val="59C75644"/>
    <w:rsid w:val="5A206D05"/>
    <w:rsid w:val="5A2F5989"/>
    <w:rsid w:val="5A6F01C1"/>
    <w:rsid w:val="5AE4125B"/>
    <w:rsid w:val="5AF07FF7"/>
    <w:rsid w:val="5AF422E5"/>
    <w:rsid w:val="5AF45066"/>
    <w:rsid w:val="5B0B4253"/>
    <w:rsid w:val="5B5B17B4"/>
    <w:rsid w:val="5BF26431"/>
    <w:rsid w:val="5BF9180E"/>
    <w:rsid w:val="5C2B22CA"/>
    <w:rsid w:val="5CC677FD"/>
    <w:rsid w:val="5D374C9D"/>
    <w:rsid w:val="5DB25692"/>
    <w:rsid w:val="5DE81754"/>
    <w:rsid w:val="5E780DEA"/>
    <w:rsid w:val="5F0B3CAC"/>
    <w:rsid w:val="5F631FA8"/>
    <w:rsid w:val="61106858"/>
    <w:rsid w:val="61390CC8"/>
    <w:rsid w:val="616F120F"/>
    <w:rsid w:val="61A32E12"/>
    <w:rsid w:val="61F60070"/>
    <w:rsid w:val="62772955"/>
    <w:rsid w:val="63533347"/>
    <w:rsid w:val="63AB4160"/>
    <w:rsid w:val="63DC10CF"/>
    <w:rsid w:val="649251E1"/>
    <w:rsid w:val="64D45AB4"/>
    <w:rsid w:val="64EE0970"/>
    <w:rsid w:val="64FC4BD7"/>
    <w:rsid w:val="65507243"/>
    <w:rsid w:val="65576B9C"/>
    <w:rsid w:val="656027FF"/>
    <w:rsid w:val="65734EF0"/>
    <w:rsid w:val="657854CC"/>
    <w:rsid w:val="657E2E1D"/>
    <w:rsid w:val="65C64A4D"/>
    <w:rsid w:val="65D7079C"/>
    <w:rsid w:val="65E04217"/>
    <w:rsid w:val="66326929"/>
    <w:rsid w:val="66457E51"/>
    <w:rsid w:val="6680376E"/>
    <w:rsid w:val="66A84FAA"/>
    <w:rsid w:val="66D36810"/>
    <w:rsid w:val="66ED31EA"/>
    <w:rsid w:val="66F86147"/>
    <w:rsid w:val="672C6E9B"/>
    <w:rsid w:val="67683AAF"/>
    <w:rsid w:val="678B4011"/>
    <w:rsid w:val="67C771FF"/>
    <w:rsid w:val="68A570F2"/>
    <w:rsid w:val="691A3243"/>
    <w:rsid w:val="696778F6"/>
    <w:rsid w:val="696C42BB"/>
    <w:rsid w:val="697D6750"/>
    <w:rsid w:val="698A6B0F"/>
    <w:rsid w:val="6A782EAA"/>
    <w:rsid w:val="6A907363"/>
    <w:rsid w:val="6A9827E6"/>
    <w:rsid w:val="6AA600DD"/>
    <w:rsid w:val="6AB42B93"/>
    <w:rsid w:val="6AFA66F0"/>
    <w:rsid w:val="6B2D06BC"/>
    <w:rsid w:val="6B3A77FF"/>
    <w:rsid w:val="6B51386F"/>
    <w:rsid w:val="6B704279"/>
    <w:rsid w:val="6B8B75BB"/>
    <w:rsid w:val="6BD217E2"/>
    <w:rsid w:val="6BE66094"/>
    <w:rsid w:val="6BFA0F4E"/>
    <w:rsid w:val="6C004889"/>
    <w:rsid w:val="6C7D4821"/>
    <w:rsid w:val="6CB9469F"/>
    <w:rsid w:val="6CC955A7"/>
    <w:rsid w:val="6D020EA1"/>
    <w:rsid w:val="6D4D77D4"/>
    <w:rsid w:val="6D777B90"/>
    <w:rsid w:val="6D7B46F5"/>
    <w:rsid w:val="6DF97AB3"/>
    <w:rsid w:val="6E0F1211"/>
    <w:rsid w:val="6E481378"/>
    <w:rsid w:val="6EC516CC"/>
    <w:rsid w:val="6ED5379A"/>
    <w:rsid w:val="6EDB3219"/>
    <w:rsid w:val="6F297437"/>
    <w:rsid w:val="6F597930"/>
    <w:rsid w:val="6F7D2955"/>
    <w:rsid w:val="6FBD0858"/>
    <w:rsid w:val="6FC32BD1"/>
    <w:rsid w:val="6FC61F57"/>
    <w:rsid w:val="6FE17EB7"/>
    <w:rsid w:val="71B338FE"/>
    <w:rsid w:val="71FB5B86"/>
    <w:rsid w:val="72203504"/>
    <w:rsid w:val="72765227"/>
    <w:rsid w:val="72A17DDB"/>
    <w:rsid w:val="72E1752D"/>
    <w:rsid w:val="7315375E"/>
    <w:rsid w:val="73A015C2"/>
    <w:rsid w:val="73A913CF"/>
    <w:rsid w:val="73AA21CA"/>
    <w:rsid w:val="73C6754E"/>
    <w:rsid w:val="73CD0231"/>
    <w:rsid w:val="73EB1497"/>
    <w:rsid w:val="74000A47"/>
    <w:rsid w:val="740258AF"/>
    <w:rsid w:val="740C2878"/>
    <w:rsid w:val="74885606"/>
    <w:rsid w:val="74BB076B"/>
    <w:rsid w:val="74BF11C8"/>
    <w:rsid w:val="750E175B"/>
    <w:rsid w:val="751115BE"/>
    <w:rsid w:val="751974DA"/>
    <w:rsid w:val="75740E00"/>
    <w:rsid w:val="75DB4064"/>
    <w:rsid w:val="7632091F"/>
    <w:rsid w:val="763A080C"/>
    <w:rsid w:val="768B4F6A"/>
    <w:rsid w:val="76B10EB7"/>
    <w:rsid w:val="76BA09AE"/>
    <w:rsid w:val="76E42F93"/>
    <w:rsid w:val="76EB5B39"/>
    <w:rsid w:val="77384D60"/>
    <w:rsid w:val="775D2B43"/>
    <w:rsid w:val="776F4F23"/>
    <w:rsid w:val="77865118"/>
    <w:rsid w:val="77921AB0"/>
    <w:rsid w:val="780A28B2"/>
    <w:rsid w:val="78156E78"/>
    <w:rsid w:val="781A16F1"/>
    <w:rsid w:val="782D5EAF"/>
    <w:rsid w:val="785E1CD6"/>
    <w:rsid w:val="786302A1"/>
    <w:rsid w:val="789F1175"/>
    <w:rsid w:val="78CA2F43"/>
    <w:rsid w:val="7931734A"/>
    <w:rsid w:val="795F70BF"/>
    <w:rsid w:val="79FD25F6"/>
    <w:rsid w:val="7A015115"/>
    <w:rsid w:val="7A4940A0"/>
    <w:rsid w:val="7A660562"/>
    <w:rsid w:val="7A835347"/>
    <w:rsid w:val="7AC9279A"/>
    <w:rsid w:val="7ADB38D4"/>
    <w:rsid w:val="7AEF1470"/>
    <w:rsid w:val="7B311322"/>
    <w:rsid w:val="7B7E2D03"/>
    <w:rsid w:val="7BC06A8B"/>
    <w:rsid w:val="7C412192"/>
    <w:rsid w:val="7C4305A3"/>
    <w:rsid w:val="7CC945DD"/>
    <w:rsid w:val="7CE60A13"/>
    <w:rsid w:val="7DC21363"/>
    <w:rsid w:val="7DD2691C"/>
    <w:rsid w:val="7E016351"/>
    <w:rsid w:val="7E3563A1"/>
    <w:rsid w:val="7E5A170E"/>
    <w:rsid w:val="7E6B39ED"/>
    <w:rsid w:val="7E907410"/>
    <w:rsid w:val="7E9326F9"/>
    <w:rsid w:val="7EE20452"/>
    <w:rsid w:val="7EE50E29"/>
    <w:rsid w:val="7F2B0C96"/>
    <w:rsid w:val="7F372158"/>
    <w:rsid w:val="7F3728EF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C39784"/>
  <w15:docId w15:val="{8F7BD3A9-C1B1-4DDD-916A-D53018C1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54C9F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link w:val="B3Char"/>
    <w:qFormat/>
    <w:pPr>
      <w:ind w:left="851" w:firstLine="0"/>
    </w:pPr>
  </w:style>
  <w:style w:type="paragraph" w:customStyle="1" w:styleId="B4">
    <w:name w:val="B4"/>
    <w:basedOn w:val="42"/>
    <w:link w:val="B4Char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table" w:customStyle="1" w:styleId="28">
    <w:name w:val="网格型2"/>
    <w:basedOn w:val="a2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basedOn w:val="a1"/>
    <w:link w:val="B3"/>
    <w:qFormat/>
    <w:rsid w:val="00BC0B0F"/>
    <w:rPr>
      <w:lang w:eastAsia="en-US"/>
    </w:rPr>
  </w:style>
  <w:style w:type="character" w:customStyle="1" w:styleId="B4Char">
    <w:name w:val="B4 Char"/>
    <w:basedOn w:val="a1"/>
    <w:link w:val="B4"/>
    <w:qFormat/>
    <w:locked/>
    <w:rsid w:val="00BC0B0F"/>
    <w:rPr>
      <w:lang w:eastAsia="en-US"/>
    </w:rPr>
  </w:style>
  <w:style w:type="character" w:customStyle="1" w:styleId="150">
    <w:name w:val="15"/>
    <w:basedOn w:val="a1"/>
    <w:rsid w:val="004D1462"/>
    <w:rPr>
      <w:rFonts w:ascii="Times New Roman" w:hAnsi="Times New Roman" w:cs="Times New Roman" w:hint="default"/>
      <w:i/>
      <w:iCs/>
    </w:rPr>
  </w:style>
  <w:style w:type="paragraph" w:styleId="aff3">
    <w:name w:val="Revision"/>
    <w:hidden/>
    <w:uiPriority w:val="99"/>
    <w:semiHidden/>
    <w:rsid w:val="009E4FD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0790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2214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1860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CC2A2E-FC3D-4572-8306-C74BC432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1077</Words>
  <Characters>6140</Characters>
  <Application>Microsoft Office Word</Application>
  <DocSecurity>0</DocSecurity>
  <Lines>51</Lines>
  <Paragraphs>14</Paragraphs>
  <ScaleCrop>false</ScaleCrop>
  <Company>ZTE Corporation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79</cp:revision>
  <cp:lastPrinted>2018-04-07T03:05:00Z</cp:lastPrinted>
  <dcterms:created xsi:type="dcterms:W3CDTF">2024-06-03T09:06:00Z</dcterms:created>
  <dcterms:modified xsi:type="dcterms:W3CDTF">2024-06-10T04:17:00Z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